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253356" w:themeColor="accent1" w:themeShade="80"/>
          <w:sz w:val="32"/>
          <w:szCs w:val="28"/>
          <w:lang w:eastAsia="nb-NO"/>
        </w:rPr>
        <w:id w:val="-1624074324"/>
        <w:docPartObj>
          <w:docPartGallery w:val="Cover Pages"/>
          <w:docPartUnique/>
        </w:docPartObj>
      </w:sdtPr>
      <w:sdtEndPr/>
      <w:sdtContent>
        <w:p w14:paraId="1EB5C809" w14:textId="77777777" w:rsidR="00493CC5" w:rsidRPr="00B81887" w:rsidRDefault="00493CC5" w:rsidP="00493CC5">
          <w:pPr>
            <w:pStyle w:val="OCNormal"/>
          </w:pPr>
        </w:p>
        <w:p w14:paraId="3EC7C24F" w14:textId="77777777" w:rsidR="00493CC5" w:rsidRPr="00B81887" w:rsidRDefault="00493CC5" w:rsidP="00493CC5">
          <w:pPr>
            <w:pStyle w:val="OCNormal"/>
          </w:pPr>
        </w:p>
        <w:p w14:paraId="10761DA7" w14:textId="77777777" w:rsidR="00493CC5" w:rsidRPr="00B81887" w:rsidRDefault="00493CC5" w:rsidP="00493CC5">
          <w:pPr>
            <w:pStyle w:val="OCNormal"/>
          </w:pPr>
        </w:p>
        <w:p w14:paraId="1E5C580D" w14:textId="77777777" w:rsidR="00493CC5" w:rsidRPr="00B81887" w:rsidRDefault="00493CC5" w:rsidP="00493CC5">
          <w:pPr>
            <w:pStyle w:val="OCNormal"/>
          </w:pPr>
        </w:p>
        <w:p w14:paraId="57AAB008" w14:textId="77777777" w:rsidR="00493CC5" w:rsidRPr="00B81887" w:rsidRDefault="00493CC5" w:rsidP="00493CC5">
          <w:pPr>
            <w:pStyle w:val="OCNormal"/>
          </w:pPr>
        </w:p>
        <w:p w14:paraId="4A2FFD6B" w14:textId="77777777" w:rsidR="00493CC5" w:rsidRPr="00B81887" w:rsidRDefault="00493CC5" w:rsidP="00493CC5">
          <w:pPr>
            <w:pStyle w:val="OCNormal"/>
          </w:pPr>
        </w:p>
        <w:p w14:paraId="2E19DBE5" w14:textId="77777777" w:rsidR="00493CC5" w:rsidRPr="00B81887" w:rsidRDefault="00493CC5" w:rsidP="00493CC5">
          <w:pPr>
            <w:pStyle w:val="OCNormal"/>
          </w:pPr>
        </w:p>
        <w:p w14:paraId="3115BADB" w14:textId="77777777" w:rsidR="00493CC5" w:rsidRPr="00B81887" w:rsidRDefault="00493CC5" w:rsidP="00493CC5">
          <w:pPr>
            <w:pStyle w:val="OCNormal"/>
          </w:pPr>
        </w:p>
        <w:p w14:paraId="29AE3528" w14:textId="77777777" w:rsidR="00493CC5" w:rsidRPr="00B81887" w:rsidRDefault="00493CC5" w:rsidP="00493CC5">
          <w:pPr>
            <w:pStyle w:val="OCNormal"/>
            <w:rPr>
              <w:rStyle w:val="OCNormalTegn"/>
              <w:rFonts w:cstheme="minorBidi"/>
              <w:color w:val="4A66AC" w:themeColor="accent1"/>
              <w:lang w:eastAsia="nb-NO"/>
            </w:rPr>
          </w:pPr>
        </w:p>
        <w:p w14:paraId="1B3A11F4" w14:textId="77777777" w:rsidR="00493CC5" w:rsidRPr="00B81887" w:rsidRDefault="00493CC5" w:rsidP="00493CC5">
          <w:pPr>
            <w:pStyle w:val="OCSUBTITLE"/>
            <w:rPr>
              <w:color w:val="4A66AC" w:themeColor="accent1"/>
            </w:rPr>
          </w:pPr>
          <w:r>
            <w:rPr>
              <w:noProof/>
              <w:lang w:val="nb-NO"/>
            </w:rPr>
            <w:drawing>
              <wp:inline distT="0" distB="0" distL="0" distR="0" wp14:anchorId="684CB52D" wp14:editId="61CF7E20">
                <wp:extent cx="2781300" cy="1107248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2553" cy="111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CF8FFD" w14:textId="77777777" w:rsidR="00493CC5" w:rsidRDefault="00493CC5" w:rsidP="00493CC5">
          <w:pPr>
            <w:pStyle w:val="OCTITTLE"/>
            <w:rPr>
              <w:sz w:val="56"/>
            </w:rPr>
          </w:pPr>
        </w:p>
        <w:p w14:paraId="3ED3A84A" w14:textId="3F3C0155" w:rsidR="00493CC5" w:rsidRDefault="00493CC5" w:rsidP="00493CC5">
          <w:pPr>
            <w:pStyle w:val="OCTITTLE"/>
            <w:rPr>
              <w:sz w:val="56"/>
            </w:rPr>
          </w:pPr>
          <w:r>
            <w:rPr>
              <w:sz w:val="56"/>
            </w:rPr>
            <w:t xml:space="preserve">Oxalis Community </w:t>
          </w:r>
          <w:r w:rsidR="00E90722">
            <w:rPr>
              <w:sz w:val="56"/>
            </w:rPr>
            <w:t>Annual Plenary</w:t>
          </w:r>
          <w:r>
            <w:rPr>
              <w:sz w:val="56"/>
            </w:rPr>
            <w:t xml:space="preserve"> Meeting</w:t>
          </w:r>
        </w:p>
        <w:p w14:paraId="1C162A88" w14:textId="55FA86E6" w:rsidR="005D7FF4" w:rsidRDefault="00B3376F" w:rsidP="00B3376F">
          <w:pPr>
            <w:pStyle w:val="OCSUBTITLE"/>
          </w:pPr>
          <w:r>
            <w:t>(Digital meeting)</w:t>
          </w:r>
        </w:p>
        <w:p w14:paraId="58EBEE61" w14:textId="66F8641A" w:rsidR="00493CC5" w:rsidRPr="0013503F" w:rsidRDefault="00E90722" w:rsidP="00493CC5">
          <w:pPr>
            <w:pStyle w:val="OCSUBTITLE"/>
          </w:pPr>
          <w:r>
            <w:t>March 25</w:t>
          </w:r>
          <w:r w:rsidR="00493CC5" w:rsidRPr="00AC2D31">
            <w:rPr>
              <w:vertAlign w:val="superscript"/>
            </w:rPr>
            <w:t>th</w:t>
          </w:r>
          <w:proofErr w:type="gramStart"/>
          <w:r w:rsidR="00493CC5">
            <w:t xml:space="preserve"> 202</w:t>
          </w:r>
          <w:r>
            <w:t>1</w:t>
          </w:r>
          <w:proofErr w:type="gramEnd"/>
          <w:r w:rsidR="00493CC5">
            <w:t>, Online</w:t>
          </w:r>
        </w:p>
        <w:p w14:paraId="6E24F4B9" w14:textId="77777777" w:rsidR="00493CC5" w:rsidRPr="0013503F" w:rsidRDefault="00493CC5" w:rsidP="00493CC5">
          <w:pPr>
            <w:pStyle w:val="OCSUBTITLE"/>
          </w:pPr>
        </w:p>
        <w:sdt>
          <w:sdtPr>
            <w:rPr>
              <w:rStyle w:val="OCSUBTITLETegn"/>
              <w:rFonts w:ascii="Calibri" w:eastAsiaTheme="majorEastAsia" w:hAnsi="Calibri" w:cstheme="majorBidi"/>
              <w:sz w:val="48"/>
              <w:szCs w:val="48"/>
              <w:lang w:val="en-US"/>
            </w:rPr>
            <w:alias w:val="Tittel"/>
            <w:tag w:val=""/>
            <w:id w:val="1735040861"/>
            <w:placeholder>
              <w:docPart w:val="B1EB116AE26F4C818E7951C3C3D7592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OCSUBTITLETegn"/>
            </w:rPr>
          </w:sdtEndPr>
          <w:sdtContent>
            <w:p w14:paraId="1ACD5638" w14:textId="37A5B631" w:rsidR="00493CC5" w:rsidRPr="00AA69B3" w:rsidRDefault="0072321B" w:rsidP="004F281A">
              <w:pPr>
                <w:pStyle w:val="OCTITTLE"/>
                <w:rPr>
                  <w:rStyle w:val="OCSUBTITLETegn"/>
                  <w:rFonts w:ascii="Calibri" w:eastAsiaTheme="majorEastAsia" w:hAnsi="Calibri" w:cstheme="majorBidi"/>
                  <w:sz w:val="48"/>
                  <w:szCs w:val="48"/>
                  <w:lang w:val="en-US"/>
                </w:rPr>
              </w:pPr>
              <w:r>
                <w:rPr>
                  <w:rStyle w:val="OCSUBTITLETegn"/>
                  <w:rFonts w:ascii="Calibri" w:eastAsiaTheme="majorEastAsia" w:hAnsi="Calibri" w:cstheme="majorBidi"/>
                  <w:sz w:val="48"/>
                  <w:szCs w:val="48"/>
                  <w:lang w:val="en-US"/>
                </w:rPr>
                <w:t>Call for candidacies</w:t>
              </w:r>
            </w:p>
          </w:sdtContent>
        </w:sdt>
        <w:sdt>
          <w:sdtPr>
            <w:alias w:val="Undertittel"/>
            <w:tag w:val=""/>
            <w:id w:val="328029620"/>
            <w:placeholder>
              <w:docPart w:val="FA5C470C94C348A897B76BA42CFA218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271634E" w14:textId="173A01D3" w:rsidR="00493CC5" w:rsidRPr="00276322" w:rsidRDefault="003A3B44" w:rsidP="00493CC5">
              <w:pPr>
                <w:pStyle w:val="OCSUBTITLE"/>
              </w:pPr>
              <w:r w:rsidRPr="003A3B44">
                <w:t>Oxalis Community</w:t>
              </w:r>
              <w:r w:rsidR="00E90722">
                <w:t xml:space="preserve"> Management Team</w:t>
              </w:r>
            </w:p>
          </w:sdtContent>
        </w:sdt>
        <w:p w14:paraId="62FB93AE" w14:textId="77777777" w:rsidR="00493CC5" w:rsidRDefault="00493CC5" w:rsidP="00493CC5">
          <w:pPr>
            <w:pStyle w:val="OCSUBTITLE"/>
          </w:pPr>
          <w:bookmarkStart w:id="0" w:name="_Toc448241307"/>
        </w:p>
        <w:p w14:paraId="685D6D13" w14:textId="6FB3380F" w:rsidR="00493CC5" w:rsidRPr="00276322" w:rsidRDefault="00493CC5" w:rsidP="00493CC5">
          <w:pPr>
            <w:pStyle w:val="OCSUBTITLE"/>
          </w:pPr>
          <w:r w:rsidRPr="00276322">
            <w:t xml:space="preserve">Last updated </w:t>
          </w:r>
          <w:r w:rsidRPr="00276322">
            <w:fldChar w:fldCharType="begin"/>
          </w:r>
          <w:r w:rsidRPr="00276322">
            <w:instrText xml:space="preserve"> CREATEDATE  \@ "d. MMMM yyyy"  \* MERGEFORMAT </w:instrText>
          </w:r>
          <w:r w:rsidRPr="00276322">
            <w:fldChar w:fldCharType="separate"/>
          </w:r>
          <w:r w:rsidR="00E90722">
            <w:rPr>
              <w:noProof/>
            </w:rPr>
            <w:t>March 5</w:t>
          </w:r>
          <w:r w:rsidR="00E90722" w:rsidRPr="00E90722">
            <w:rPr>
              <w:noProof/>
              <w:vertAlign w:val="superscript"/>
            </w:rPr>
            <w:t>th</w:t>
          </w:r>
          <w:r w:rsidR="00E90722">
            <w:rPr>
              <w:noProof/>
            </w:rPr>
            <w:t xml:space="preserve"> </w:t>
          </w:r>
          <w:r w:rsidR="003A3B44">
            <w:rPr>
              <w:noProof/>
            </w:rPr>
            <w:t>202</w:t>
          </w:r>
          <w:bookmarkEnd w:id="0"/>
          <w:r w:rsidR="00E90722">
            <w:rPr>
              <w:noProof/>
            </w:rPr>
            <w:t>1</w:t>
          </w:r>
          <w:r w:rsidRPr="00276322">
            <w:fldChar w:fldCharType="end"/>
          </w:r>
        </w:p>
        <w:p w14:paraId="632E5D33" w14:textId="77777777" w:rsidR="00493CC5" w:rsidRDefault="00493CC5" w:rsidP="00493CC5">
          <w:pPr>
            <w:pStyle w:val="OCSUBTITLE"/>
          </w:pPr>
        </w:p>
        <w:p w14:paraId="04BA4B91" w14:textId="77777777" w:rsidR="00493CC5" w:rsidRDefault="00493CC5" w:rsidP="00493CC5">
          <w:pPr>
            <w:pStyle w:val="OCSUBTITLE"/>
          </w:pPr>
        </w:p>
        <w:p w14:paraId="79F1AB93" w14:textId="77777777" w:rsidR="00493CC5" w:rsidRDefault="00493CC5" w:rsidP="00493CC5">
          <w:pPr>
            <w:pStyle w:val="OCSUBTITLE"/>
          </w:pPr>
        </w:p>
        <w:p w14:paraId="4750258E" w14:textId="77777777" w:rsidR="00493CC5" w:rsidRPr="00B81887" w:rsidRDefault="00493CC5" w:rsidP="00493CC5">
          <w:pPr>
            <w:pStyle w:val="OCSUBTITLE"/>
          </w:pPr>
        </w:p>
        <w:p w14:paraId="68BD9BDD" w14:textId="77777777" w:rsidR="00493CC5" w:rsidRPr="00B81887" w:rsidRDefault="00493CC5" w:rsidP="00493CC5">
          <w:pPr>
            <w:pStyle w:val="OCSUBTITLE"/>
          </w:pPr>
        </w:p>
        <w:p w14:paraId="4D1160F9" w14:textId="77777777" w:rsidR="00493CC5" w:rsidRPr="00881E89" w:rsidRDefault="00552085" w:rsidP="00493CC5">
          <w:pPr>
            <w:pStyle w:val="OCSUBTIT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Firma"/>
              <w:tag w:val=""/>
              <w:id w:val="13735039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93CC5" w:rsidRPr="00881E89">
                <w:rPr>
                  <w:sz w:val="24"/>
                  <w:szCs w:val="24"/>
                </w:rPr>
                <w:t>Oxalis Community</w:t>
              </w:r>
            </w:sdtContent>
          </w:sdt>
        </w:p>
        <w:p w14:paraId="2EC21BAE" w14:textId="77777777" w:rsidR="00493CC5" w:rsidRPr="00BD2F3C" w:rsidRDefault="00493CC5" w:rsidP="00493CC5">
          <w:pPr>
            <w:pStyle w:val="OCSUBTITLE"/>
            <w:rPr>
              <w:sz w:val="24"/>
              <w:szCs w:val="24"/>
              <w:lang w:val="sv-SE"/>
            </w:rPr>
          </w:pPr>
          <w:r w:rsidRPr="00BD2F3C">
            <w:rPr>
              <w:sz w:val="24"/>
              <w:szCs w:val="24"/>
              <w:lang w:val="sv-SE"/>
            </w:rPr>
            <w:t>c/o Norstella, Bondistranda 43, box 70</w:t>
          </w:r>
        </w:p>
        <w:p w14:paraId="67ACB947" w14:textId="77777777" w:rsidR="00493CC5" w:rsidRPr="00B81887" w:rsidRDefault="00493CC5" w:rsidP="00493CC5">
          <w:pPr>
            <w:pStyle w:val="OCSUBTITLE"/>
            <w:rPr>
              <w:color w:val="4A66AC" w:themeColor="accent1"/>
            </w:rPr>
          </w:pPr>
          <w:r w:rsidRPr="00881E89">
            <w:rPr>
              <w:sz w:val="24"/>
              <w:szCs w:val="24"/>
            </w:rPr>
            <w:t>1371 Asker, Norway</w:t>
          </w:r>
        </w:p>
      </w:sdtContent>
    </w:sdt>
    <w:p w14:paraId="6AF9BA69" w14:textId="02DC1DED" w:rsidR="00161F6E" w:rsidRDefault="00493CC5" w:rsidP="00493CC5">
      <w:pPr>
        <w:pStyle w:val="OCMARKER"/>
        <w:ind w:left="567"/>
      </w:pPr>
      <w:r>
        <w:lastRenderedPageBreak/>
        <w:t xml:space="preserve"> </w:t>
      </w:r>
      <w:r w:rsidR="00161F6E">
        <w:t>Table of Contents</w:t>
      </w:r>
    </w:p>
    <w:p w14:paraId="1531F0DE" w14:textId="51BEC0CD" w:rsidR="00E90722" w:rsidRDefault="00161F6E">
      <w:pPr>
        <w:pStyle w:val="INNH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TOC \o "1-3" \h \z \u </w:instrText>
      </w:r>
      <w:r>
        <w:rPr>
          <w:lang w:val="nb-NO"/>
        </w:rPr>
        <w:fldChar w:fldCharType="separate"/>
      </w:r>
      <w:hyperlink w:anchor="_Toc65840006" w:history="1">
        <w:r w:rsidR="00E90722" w:rsidRPr="0095009D">
          <w:rPr>
            <w:rStyle w:val="Hyperkobling"/>
            <w:noProof/>
          </w:rPr>
          <w:t>1</w:t>
        </w:r>
        <w:r w:rsidR="00E90722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E90722" w:rsidRPr="0095009D">
          <w:rPr>
            <w:rStyle w:val="Hyperkobling"/>
            <w:noProof/>
          </w:rPr>
          <w:t>Introduction</w:t>
        </w:r>
        <w:r w:rsidR="00E90722">
          <w:rPr>
            <w:noProof/>
            <w:webHidden/>
          </w:rPr>
          <w:tab/>
        </w:r>
        <w:r w:rsidR="00E90722">
          <w:rPr>
            <w:noProof/>
            <w:webHidden/>
          </w:rPr>
          <w:fldChar w:fldCharType="begin"/>
        </w:r>
        <w:r w:rsidR="00E90722">
          <w:rPr>
            <w:noProof/>
            <w:webHidden/>
          </w:rPr>
          <w:instrText xml:space="preserve"> PAGEREF _Toc65840006 \h </w:instrText>
        </w:r>
        <w:r w:rsidR="00E90722">
          <w:rPr>
            <w:noProof/>
            <w:webHidden/>
          </w:rPr>
        </w:r>
        <w:r w:rsidR="00E90722">
          <w:rPr>
            <w:noProof/>
            <w:webHidden/>
          </w:rPr>
          <w:fldChar w:fldCharType="separate"/>
        </w:r>
        <w:r w:rsidR="00E90722">
          <w:rPr>
            <w:noProof/>
            <w:webHidden/>
          </w:rPr>
          <w:t>2</w:t>
        </w:r>
        <w:r w:rsidR="00E90722">
          <w:rPr>
            <w:noProof/>
            <w:webHidden/>
          </w:rPr>
          <w:fldChar w:fldCharType="end"/>
        </w:r>
      </w:hyperlink>
    </w:p>
    <w:p w14:paraId="37F23204" w14:textId="79FAFB4A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07" w:history="1">
        <w:r w:rsidR="00E90722" w:rsidRPr="0095009D">
          <w:rPr>
            <w:rStyle w:val="Hyperkobling"/>
          </w:rPr>
          <w:t>1.1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Background for this call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_Toc65840007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2</w:t>
        </w:r>
        <w:r w:rsidR="00E90722">
          <w:rPr>
            <w:webHidden/>
          </w:rPr>
          <w:fldChar w:fldCharType="end"/>
        </w:r>
      </w:hyperlink>
    </w:p>
    <w:p w14:paraId="61759439" w14:textId="4FB26742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08" w:history="1">
        <w:r w:rsidR="00E90722" w:rsidRPr="0095009D">
          <w:rPr>
            <w:rStyle w:val="Hyperkobling"/>
          </w:rPr>
          <w:t>1.2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Roles, Responsibility and terms of office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_Toc65840008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2</w:t>
        </w:r>
        <w:r w:rsidR="00E90722">
          <w:rPr>
            <w:webHidden/>
          </w:rPr>
          <w:fldChar w:fldCharType="end"/>
        </w:r>
      </w:hyperlink>
    </w:p>
    <w:p w14:paraId="76C44790" w14:textId="1E0C1693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09" w:history="1">
        <w:r w:rsidR="00E90722" w:rsidRPr="0095009D">
          <w:rPr>
            <w:rStyle w:val="Hyperkobling"/>
          </w:rPr>
          <w:t>1.3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Size and structure of the Oxalis Community Management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_Toc65840009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2</w:t>
        </w:r>
        <w:r w:rsidR="00E90722">
          <w:rPr>
            <w:webHidden/>
          </w:rPr>
          <w:fldChar w:fldCharType="end"/>
        </w:r>
      </w:hyperlink>
    </w:p>
    <w:p w14:paraId="62FA5EFD" w14:textId="32F92C53" w:rsidR="00E90722" w:rsidRDefault="00552085">
      <w:pPr>
        <w:pStyle w:val="INNH1"/>
        <w:rPr>
          <w:rFonts w:asciiTheme="minorHAnsi" w:eastAsiaTheme="minorEastAsia" w:hAnsiTheme="minorHAnsi" w:cstheme="minorBidi"/>
          <w:noProof/>
          <w:szCs w:val="22"/>
          <w:lang w:val="nb-NO" w:eastAsia="nb-NO"/>
        </w:rPr>
      </w:pPr>
      <w:hyperlink w:anchor="_Toc65840010" w:history="1">
        <w:r w:rsidR="00E90722" w:rsidRPr="0095009D">
          <w:rPr>
            <w:rStyle w:val="Hyperkobling"/>
            <w:noProof/>
          </w:rPr>
          <w:t>2</w:t>
        </w:r>
        <w:r w:rsidR="00E90722">
          <w:rPr>
            <w:rFonts w:asciiTheme="minorHAnsi" w:eastAsiaTheme="minorEastAsia" w:hAnsiTheme="minorHAnsi" w:cstheme="minorBidi"/>
            <w:noProof/>
            <w:szCs w:val="22"/>
            <w:lang w:val="nb-NO" w:eastAsia="nb-NO"/>
          </w:rPr>
          <w:tab/>
        </w:r>
        <w:r w:rsidR="00E90722" w:rsidRPr="0095009D">
          <w:rPr>
            <w:rStyle w:val="Hyperkobling"/>
            <w:noProof/>
          </w:rPr>
          <w:t>Call for candidates</w:t>
        </w:r>
        <w:r w:rsidR="00E90722">
          <w:rPr>
            <w:noProof/>
            <w:webHidden/>
          </w:rPr>
          <w:tab/>
        </w:r>
        <w:r w:rsidR="00E90722">
          <w:rPr>
            <w:noProof/>
            <w:webHidden/>
          </w:rPr>
          <w:fldChar w:fldCharType="begin"/>
        </w:r>
        <w:r w:rsidR="00E90722">
          <w:rPr>
            <w:noProof/>
            <w:webHidden/>
          </w:rPr>
          <w:instrText xml:space="preserve"> PAGEREF _Toc65840010 \h </w:instrText>
        </w:r>
        <w:r w:rsidR="00E90722">
          <w:rPr>
            <w:noProof/>
            <w:webHidden/>
          </w:rPr>
        </w:r>
        <w:r w:rsidR="00E90722">
          <w:rPr>
            <w:noProof/>
            <w:webHidden/>
          </w:rPr>
          <w:fldChar w:fldCharType="separate"/>
        </w:r>
        <w:r w:rsidR="00E90722">
          <w:rPr>
            <w:noProof/>
            <w:webHidden/>
          </w:rPr>
          <w:t>3</w:t>
        </w:r>
        <w:r w:rsidR="00E90722">
          <w:rPr>
            <w:noProof/>
            <w:webHidden/>
          </w:rPr>
          <w:fldChar w:fldCharType="end"/>
        </w:r>
      </w:hyperlink>
    </w:p>
    <w:p w14:paraId="3A1AFD88" w14:textId="61A60D15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11" w:history="1">
        <w:r w:rsidR="00E90722" w:rsidRPr="0095009D">
          <w:rPr>
            <w:rStyle w:val="Hyperkobling"/>
          </w:rPr>
          <w:t>2.1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Submission of candidacies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_Toc65840011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3</w:t>
        </w:r>
        <w:r w:rsidR="00E90722">
          <w:rPr>
            <w:webHidden/>
          </w:rPr>
          <w:fldChar w:fldCharType="end"/>
        </w:r>
      </w:hyperlink>
    </w:p>
    <w:p w14:paraId="387D1A48" w14:textId="6C9AA313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12" w:history="1">
        <w:r w:rsidR="00E90722" w:rsidRPr="0095009D">
          <w:rPr>
            <w:rStyle w:val="Hyperkobling"/>
          </w:rPr>
          <w:t>2.2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Withdrawal of candidacies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_Toc65840012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3</w:t>
        </w:r>
        <w:r w:rsidR="00E90722">
          <w:rPr>
            <w:webHidden/>
          </w:rPr>
          <w:fldChar w:fldCharType="end"/>
        </w:r>
      </w:hyperlink>
    </w:p>
    <w:p w14:paraId="326607C3" w14:textId="24BF9004" w:rsidR="00E90722" w:rsidRDefault="00552085">
      <w:pPr>
        <w:pStyle w:val="INNH2"/>
        <w:rPr>
          <w:rFonts w:asciiTheme="minorHAnsi" w:eastAsiaTheme="minorEastAsia" w:hAnsiTheme="minorHAnsi" w:cstheme="minorBidi"/>
          <w:sz w:val="22"/>
          <w:szCs w:val="22"/>
          <w:lang w:val="nb-NO" w:eastAsia="nb-NO"/>
        </w:rPr>
      </w:pPr>
      <w:hyperlink w:anchor="_Toc65840013" w:history="1">
        <w:r w:rsidR="00E90722" w:rsidRPr="0095009D">
          <w:rPr>
            <w:rStyle w:val="Hyperkobling"/>
          </w:rPr>
          <w:t>2.3</w:t>
        </w:r>
        <w:r w:rsidR="00E90722">
          <w:rPr>
            <w:rFonts w:asciiTheme="minorHAnsi" w:eastAsiaTheme="minorEastAsia" w:hAnsiTheme="minorHAnsi" w:cstheme="minorBidi"/>
            <w:sz w:val="22"/>
            <w:szCs w:val="22"/>
            <w:lang w:val="nb-NO" w:eastAsia="nb-NO"/>
          </w:rPr>
          <w:tab/>
        </w:r>
        <w:r w:rsidR="00E90722" w:rsidRPr="0095009D">
          <w:rPr>
            <w:rStyle w:val="Hyperkobling"/>
          </w:rPr>
          <w:t>Election of candidates</w:t>
        </w:r>
        <w:r w:rsidR="00E90722">
          <w:rPr>
            <w:webHidden/>
          </w:rPr>
          <w:tab/>
        </w:r>
        <w:r w:rsidR="00E90722">
          <w:rPr>
            <w:webHidden/>
          </w:rPr>
          <w:fldChar w:fldCharType="begin"/>
        </w:r>
        <w:r w:rsidR="00E90722">
          <w:rPr>
            <w:webHidden/>
          </w:rPr>
          <w:instrText xml:space="preserve"> PAGEREF _Toc65840013 \h </w:instrText>
        </w:r>
        <w:r w:rsidR="00E90722">
          <w:rPr>
            <w:webHidden/>
          </w:rPr>
        </w:r>
        <w:r w:rsidR="00E90722">
          <w:rPr>
            <w:webHidden/>
          </w:rPr>
          <w:fldChar w:fldCharType="separate"/>
        </w:r>
        <w:r w:rsidR="00E90722">
          <w:rPr>
            <w:webHidden/>
          </w:rPr>
          <w:t>4</w:t>
        </w:r>
        <w:r w:rsidR="00E90722">
          <w:rPr>
            <w:webHidden/>
          </w:rPr>
          <w:fldChar w:fldCharType="end"/>
        </w:r>
      </w:hyperlink>
    </w:p>
    <w:p w14:paraId="377493EA" w14:textId="0F4481E2" w:rsidR="00161F6E" w:rsidRDefault="00161F6E" w:rsidP="00161F6E">
      <w:pPr>
        <w:rPr>
          <w:lang w:val="nb-NO"/>
        </w:rPr>
      </w:pPr>
      <w:r>
        <w:rPr>
          <w:lang w:val="nb-NO"/>
        </w:rPr>
        <w:fldChar w:fldCharType="end"/>
      </w:r>
    </w:p>
    <w:p w14:paraId="0E5B4689" w14:textId="77777777" w:rsidR="00161F6E" w:rsidRPr="006C5B59" w:rsidRDefault="00161F6E" w:rsidP="006C5B59">
      <w:pPr>
        <w:pStyle w:val="OCNormal"/>
      </w:pPr>
      <w:r>
        <w:br w:type="page"/>
      </w:r>
    </w:p>
    <w:p w14:paraId="04D0C9D0" w14:textId="77777777" w:rsidR="003F4461" w:rsidRDefault="003F4461" w:rsidP="003F4461">
      <w:pPr>
        <w:pStyle w:val="PEPPOLHeadding1"/>
      </w:pPr>
      <w:bookmarkStart w:id="1" w:name="_Toc503844231"/>
      <w:bookmarkStart w:id="2" w:name="_Toc503844323"/>
      <w:bookmarkStart w:id="3" w:name="_Toc503844380"/>
      <w:bookmarkStart w:id="4" w:name="_Toc503844233"/>
      <w:bookmarkStart w:id="5" w:name="_Hlk54874634"/>
      <w:bookmarkStart w:id="6" w:name="_Toc54592570"/>
      <w:bookmarkStart w:id="7" w:name="_Toc65840006"/>
      <w:bookmarkEnd w:id="1"/>
      <w:bookmarkEnd w:id="2"/>
      <w:bookmarkEnd w:id="3"/>
      <w:bookmarkEnd w:id="4"/>
      <w:bookmarkEnd w:id="5"/>
      <w:r>
        <w:t>Introduction</w:t>
      </w:r>
      <w:bookmarkEnd w:id="6"/>
      <w:bookmarkEnd w:id="7"/>
    </w:p>
    <w:p w14:paraId="58DAED2E" w14:textId="497A9AF3" w:rsidR="003F4461" w:rsidRDefault="003F4461" w:rsidP="003F4461">
      <w:pPr>
        <w:pStyle w:val="PEPPOLNormal"/>
      </w:pPr>
      <w:r>
        <w:t>As stated in the provision the Oxalis community will be managed and organised by elected representative of the community gold member organisations.</w:t>
      </w:r>
    </w:p>
    <w:p w14:paraId="62E4FAA1" w14:textId="78D608FF" w:rsidR="004E3220" w:rsidRDefault="003F4461" w:rsidP="004E3220">
      <w:pPr>
        <w:pStyle w:val="PEPPOLNormal"/>
      </w:pPr>
      <w:r>
        <w:t xml:space="preserve">This document covers the </w:t>
      </w:r>
      <w:r w:rsidR="006D3C22">
        <w:t>c</w:t>
      </w:r>
      <w:r>
        <w:t>all for candidacies to the Oxalis governance positions together with an overview of the requirement to the candidates</w:t>
      </w:r>
      <w:r w:rsidR="00E90722">
        <w:t xml:space="preserve"> and </w:t>
      </w:r>
      <w:r>
        <w:t>the deadlines for submitting candidacies</w:t>
      </w:r>
      <w:r w:rsidR="00E90722">
        <w:t>. For information on t</w:t>
      </w:r>
      <w:r>
        <w:t>he election process</w:t>
      </w:r>
      <w:r w:rsidR="00E90722">
        <w:t xml:space="preserve">, please refer to documentation on the </w:t>
      </w:r>
      <w:proofErr w:type="spellStart"/>
      <w:proofErr w:type="gramStart"/>
      <w:r w:rsidR="00E90722">
        <w:t>oxalis.network</w:t>
      </w:r>
      <w:proofErr w:type="spellEnd"/>
      <w:proofErr w:type="gramEnd"/>
      <w:r w:rsidR="00E90722">
        <w:t xml:space="preserve"> site</w:t>
      </w:r>
      <w:r>
        <w:t>.</w:t>
      </w:r>
    </w:p>
    <w:p w14:paraId="17117164" w14:textId="77777777" w:rsidR="003F4461" w:rsidRDefault="003F4461" w:rsidP="003F4461">
      <w:pPr>
        <w:pStyle w:val="PEPPOLHeadding2"/>
        <w:numPr>
          <w:ilvl w:val="1"/>
          <w:numId w:val="11"/>
        </w:numPr>
        <w:ind w:left="993" w:hanging="426"/>
      </w:pPr>
      <w:bookmarkStart w:id="8" w:name="_Toc54592571"/>
      <w:bookmarkStart w:id="9" w:name="_Toc65840007"/>
      <w:r>
        <w:t>Background for this call</w:t>
      </w:r>
      <w:bookmarkEnd w:id="8"/>
      <w:bookmarkEnd w:id="9"/>
      <w:r>
        <w:t xml:space="preserve"> </w:t>
      </w:r>
    </w:p>
    <w:p w14:paraId="27A989BE" w14:textId="2B333519" w:rsidR="00880CE7" w:rsidRDefault="00E90722" w:rsidP="00E90722">
      <w:pPr>
        <w:pStyle w:val="PEPPOLNormal"/>
      </w:pPr>
      <w:r>
        <w:t xml:space="preserve">This first Annual Plenary </w:t>
      </w:r>
      <w:r w:rsidRPr="004C7977">
        <w:t>Meeting</w:t>
      </w:r>
      <w:r>
        <w:t xml:space="preserve"> marks the</w:t>
      </w:r>
      <w:r w:rsidR="00EC65D0">
        <w:t xml:space="preserve"> approval and implementation of a </w:t>
      </w:r>
      <w:r w:rsidR="00C11597">
        <w:t>permanent governance structure</w:t>
      </w:r>
      <w:r>
        <w:t xml:space="preserve"> in the Oxalis Community</w:t>
      </w:r>
      <w:r w:rsidR="00E8335A">
        <w:t>.</w:t>
      </w:r>
    </w:p>
    <w:p w14:paraId="19DC220D" w14:textId="37DE1733" w:rsidR="003F4461" w:rsidRPr="00716889" w:rsidRDefault="003F4461" w:rsidP="003F4461">
      <w:pPr>
        <w:pStyle w:val="PEPPOLNormal"/>
      </w:pPr>
    </w:p>
    <w:p w14:paraId="7063D117" w14:textId="310C1AC8" w:rsidR="008806ED" w:rsidRDefault="003F4461" w:rsidP="008806ED">
      <w:pPr>
        <w:pStyle w:val="OCNormal"/>
        <w:jc w:val="center"/>
      </w:pPr>
      <w:r w:rsidRPr="003F4461">
        <w:rPr>
          <w:noProof/>
        </w:rPr>
        <w:drawing>
          <wp:inline distT="0" distB="0" distL="0" distR="0" wp14:anchorId="44611637" wp14:editId="16A3EC0C">
            <wp:extent cx="4937460" cy="185030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7721" b="5656"/>
                    <a:stretch/>
                  </pic:blipFill>
                  <pic:spPr bwMode="auto">
                    <a:xfrm>
                      <a:off x="0" y="0"/>
                      <a:ext cx="4950168" cy="185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35A61" w14:textId="77777777" w:rsidR="008806ED" w:rsidRPr="001A4426" w:rsidRDefault="008806ED" w:rsidP="003F4461">
      <w:pPr>
        <w:pStyle w:val="OCNormal"/>
      </w:pPr>
    </w:p>
    <w:p w14:paraId="34552781" w14:textId="77777777" w:rsidR="003F4461" w:rsidRDefault="003F4461" w:rsidP="003F4461">
      <w:pPr>
        <w:pStyle w:val="PEPPOLHeadding2"/>
        <w:numPr>
          <w:ilvl w:val="1"/>
          <w:numId w:val="11"/>
        </w:numPr>
        <w:ind w:left="993" w:hanging="426"/>
      </w:pPr>
      <w:bookmarkStart w:id="10" w:name="_Toc65840008"/>
      <w:bookmarkStart w:id="11" w:name="_Toc54592572"/>
      <w:r>
        <w:t xml:space="preserve">Roles, </w:t>
      </w:r>
      <w:proofErr w:type="gramStart"/>
      <w:r>
        <w:t>Responsibility</w:t>
      </w:r>
      <w:proofErr w:type="gramEnd"/>
      <w:r>
        <w:t xml:space="preserve"> and terms of office</w:t>
      </w:r>
      <w:bookmarkEnd w:id="10"/>
    </w:p>
    <w:p w14:paraId="41D94E2A" w14:textId="3CBB6C23" w:rsidR="003F4461" w:rsidRDefault="003F4461" w:rsidP="003F4461">
      <w:pPr>
        <w:pStyle w:val="PEPPOLNormal"/>
      </w:pPr>
      <w:r>
        <w:t xml:space="preserve">As stated </w:t>
      </w:r>
      <w:r w:rsidR="00773A52">
        <w:t>i</w:t>
      </w:r>
      <w:r>
        <w:t xml:space="preserve">n the governance model, the </w:t>
      </w:r>
      <w:r w:rsidR="00451E4C">
        <w:t xml:space="preserve">Oxalis Community Management </w:t>
      </w:r>
      <w:r>
        <w:t>primary task</w:t>
      </w:r>
      <w:r w:rsidR="00451E4C">
        <w:t>s are</w:t>
      </w:r>
      <w:r>
        <w:t>:</w:t>
      </w:r>
    </w:p>
    <w:p w14:paraId="489873FA" w14:textId="5035D976" w:rsidR="003F4461" w:rsidRDefault="003F4461" w:rsidP="003F4461">
      <w:pPr>
        <w:pStyle w:val="PEPPOLNormal"/>
        <w:numPr>
          <w:ilvl w:val="0"/>
          <w:numId w:val="14"/>
        </w:numPr>
      </w:pPr>
      <w:r>
        <w:t>Strategic change management; defining the strategic priority of changes</w:t>
      </w:r>
    </w:p>
    <w:p w14:paraId="1BA62C0B" w14:textId="3FF5369B" w:rsidR="003F4461" w:rsidRDefault="003F4461" w:rsidP="003F4461">
      <w:pPr>
        <w:pStyle w:val="PEPPOLNormal"/>
        <w:numPr>
          <w:ilvl w:val="0"/>
          <w:numId w:val="14"/>
        </w:numPr>
      </w:pPr>
      <w:r>
        <w:t xml:space="preserve">Oxalis Community governance </w:t>
      </w:r>
    </w:p>
    <w:p w14:paraId="50F45CE4" w14:textId="77777777" w:rsidR="003F4461" w:rsidRDefault="003F4461" w:rsidP="003F4461">
      <w:pPr>
        <w:pStyle w:val="PEPPOLNormal"/>
        <w:numPr>
          <w:ilvl w:val="0"/>
          <w:numId w:val="14"/>
        </w:numPr>
      </w:pPr>
      <w:r>
        <w:t xml:space="preserve">Appointing a Chair </w:t>
      </w:r>
    </w:p>
    <w:p w14:paraId="32F7730A" w14:textId="04D712C6" w:rsidR="003F4461" w:rsidRDefault="003F4461" w:rsidP="00DF1283">
      <w:pPr>
        <w:pStyle w:val="PEPPOLNormal"/>
        <w:numPr>
          <w:ilvl w:val="0"/>
          <w:numId w:val="14"/>
        </w:numPr>
      </w:pPr>
      <w:r>
        <w:t xml:space="preserve">Appointing an observer to the e-Delivery Community in </w:t>
      </w:r>
      <w:proofErr w:type="spellStart"/>
      <w:r>
        <w:t>OpenPeppol</w:t>
      </w:r>
      <w:proofErr w:type="spellEnd"/>
      <w:r>
        <w:t>.</w:t>
      </w:r>
    </w:p>
    <w:p w14:paraId="468E6433" w14:textId="77777777" w:rsidR="00451E4C" w:rsidRDefault="00451E4C" w:rsidP="00451E4C">
      <w:pPr>
        <w:pStyle w:val="PEPPOLNormal"/>
      </w:pPr>
    </w:p>
    <w:p w14:paraId="0916678A" w14:textId="3502C6B9" w:rsidR="00451E4C" w:rsidRDefault="00451E4C" w:rsidP="00451E4C">
      <w:pPr>
        <w:pStyle w:val="PEPPOLNormal"/>
      </w:pPr>
      <w:r>
        <w:t xml:space="preserve">As stated in the governance model, 50% of the members of the Management Team will be elected for a term of 1 year, and 50% will be elected for a term of 2 years. A practical implementation is that 2 or 3 candidates will be elected for a </w:t>
      </w:r>
      <w:proofErr w:type="gramStart"/>
      <w:r>
        <w:t>1 year</w:t>
      </w:r>
      <w:proofErr w:type="gramEnd"/>
      <w:r>
        <w:t xml:space="preserve"> term, and 2 or 3 candidates will be elected for a 2 year term. </w:t>
      </w:r>
    </w:p>
    <w:p w14:paraId="0027A515" w14:textId="19FC26D4" w:rsidR="00451E4C" w:rsidRDefault="00451E4C" w:rsidP="00451E4C">
      <w:pPr>
        <w:pStyle w:val="PEPPOLNormal"/>
      </w:pPr>
      <w:r>
        <w:t>A “year” starts immediately after the Annual Plenary Meeting has ended and runs until the next Annual Plenary Meeting has ended.</w:t>
      </w:r>
    </w:p>
    <w:p w14:paraId="1D0C7B65" w14:textId="77777777" w:rsidR="00451E4C" w:rsidRDefault="00451E4C" w:rsidP="00451E4C">
      <w:pPr>
        <w:pStyle w:val="PEPPOLNormal"/>
      </w:pPr>
    </w:p>
    <w:p w14:paraId="7F77E66A" w14:textId="5FA6CCD2" w:rsidR="00451E4C" w:rsidRPr="00A15468" w:rsidRDefault="00451E4C" w:rsidP="00451E4C">
      <w:pPr>
        <w:pStyle w:val="PEPPOLNormal"/>
      </w:pPr>
      <w:r>
        <w:t xml:space="preserve"> </w:t>
      </w:r>
    </w:p>
    <w:p w14:paraId="2BBACF89" w14:textId="332D34C9" w:rsidR="00736011" w:rsidRDefault="00426EEF" w:rsidP="00736011">
      <w:pPr>
        <w:pStyle w:val="PEPPOLHeadding2"/>
        <w:numPr>
          <w:ilvl w:val="1"/>
          <w:numId w:val="11"/>
        </w:numPr>
        <w:ind w:left="993" w:hanging="426"/>
      </w:pPr>
      <w:bookmarkStart w:id="12" w:name="_Toc65840009"/>
      <w:bookmarkEnd w:id="11"/>
      <w:r>
        <w:t>Size and structure of the Oxalis Community Management</w:t>
      </w:r>
      <w:bookmarkEnd w:id="12"/>
      <w:r>
        <w:t xml:space="preserve"> </w:t>
      </w:r>
    </w:p>
    <w:p w14:paraId="684EC5DA" w14:textId="410B251A" w:rsidR="00426EEF" w:rsidRDefault="00E90722" w:rsidP="00F70847">
      <w:pPr>
        <w:pStyle w:val="PEPPOLNormal"/>
      </w:pPr>
      <w:r>
        <w:t>The</w:t>
      </w:r>
      <w:r w:rsidR="00426EEF">
        <w:t xml:space="preserve"> Oxalis Community </w:t>
      </w:r>
      <w:r>
        <w:t xml:space="preserve">have established </w:t>
      </w:r>
      <w:r w:rsidR="00C56684">
        <w:t>Management</w:t>
      </w:r>
      <w:r w:rsidR="005A707C">
        <w:t xml:space="preserve"> Team</w:t>
      </w:r>
      <w:r w:rsidR="00D6180F">
        <w:t xml:space="preserve">, </w:t>
      </w:r>
      <w:r>
        <w:t>elected for the duration of the interim period leading up to this first Annual Plenary Meeting. This management team have consist</w:t>
      </w:r>
      <w:r w:rsidR="00451E4C">
        <w:t>ed</w:t>
      </w:r>
      <w:r>
        <w:t xml:space="preserve"> of 5 members</w:t>
      </w:r>
      <w:r w:rsidR="00451E4C">
        <w:t xml:space="preserve">, these positions are up for election in the Annual Plenary Meeting. </w:t>
      </w:r>
    </w:p>
    <w:p w14:paraId="5F500ED4" w14:textId="77777777" w:rsidR="0081578F" w:rsidRPr="009B4702" w:rsidRDefault="0081578F" w:rsidP="008806ED">
      <w:pPr>
        <w:pStyle w:val="PEPPOLNormal"/>
      </w:pPr>
    </w:p>
    <w:p w14:paraId="1D9CCB40" w14:textId="77777777" w:rsidR="003F4461" w:rsidRDefault="003F4461" w:rsidP="003F4461">
      <w:pPr>
        <w:pStyle w:val="PEPPOLHeadding1"/>
      </w:pPr>
      <w:bookmarkStart w:id="13" w:name="_Toc54592573"/>
      <w:bookmarkStart w:id="14" w:name="_Toc65840010"/>
      <w:r>
        <w:t>Call for candidates</w:t>
      </w:r>
      <w:bookmarkEnd w:id="13"/>
      <w:bookmarkEnd w:id="14"/>
    </w:p>
    <w:p w14:paraId="5C7272CE" w14:textId="5F9C2778" w:rsidR="00BD56EB" w:rsidRDefault="004E3220" w:rsidP="004E3220">
      <w:pPr>
        <w:pStyle w:val="PEPPOLNormal"/>
      </w:pPr>
      <w:r w:rsidRPr="004E3220">
        <w:t xml:space="preserve">The </w:t>
      </w:r>
      <w:r w:rsidR="00487F1B">
        <w:t>c</w:t>
      </w:r>
      <w:r w:rsidRPr="004E3220">
        <w:t xml:space="preserve">all for candidates is open for all members </w:t>
      </w:r>
      <w:r>
        <w:t>with voting right</w:t>
      </w:r>
      <w:r w:rsidR="00D15CF6">
        <w:t>s</w:t>
      </w:r>
      <w:r>
        <w:rPr>
          <w:rStyle w:val="Fotnotereferanse"/>
        </w:rPr>
        <w:footnoteReference w:id="1"/>
      </w:r>
      <w:r>
        <w:t xml:space="preserve"> </w:t>
      </w:r>
      <w:r w:rsidRPr="004E3220">
        <w:t xml:space="preserve"> to consider, should anyone have the motivation and possibility to raise their candidacy. </w:t>
      </w:r>
    </w:p>
    <w:p w14:paraId="04A315F1" w14:textId="3493DF42" w:rsidR="0003258A" w:rsidRDefault="0003258A" w:rsidP="004E3220">
      <w:pPr>
        <w:pStyle w:val="PEPPOLNormal"/>
      </w:pPr>
      <w:r>
        <w:t>Only</w:t>
      </w:r>
      <w:r w:rsidR="006128EC">
        <w:t xml:space="preserve"> persons </w:t>
      </w:r>
      <w:r w:rsidR="00CF1E32">
        <w:t>representing</w:t>
      </w:r>
      <w:r w:rsidR="006128EC">
        <w:t xml:space="preserve"> member</w:t>
      </w:r>
      <w:r w:rsidR="00CF1E32">
        <w:t xml:space="preserve"> organisations with voting rights can be submitted as candidates. </w:t>
      </w:r>
    </w:p>
    <w:p w14:paraId="154D2604" w14:textId="5B942A49" w:rsidR="003A1ED8" w:rsidRDefault="00CB041A" w:rsidP="003A1ED8">
      <w:pPr>
        <w:pStyle w:val="OCHeadding2"/>
      </w:pPr>
      <w:bookmarkStart w:id="15" w:name="_Toc65840011"/>
      <w:r>
        <w:t>Submission of candidacies</w:t>
      </w:r>
      <w:bookmarkEnd w:id="15"/>
    </w:p>
    <w:p w14:paraId="7139E296" w14:textId="66631140" w:rsidR="003A1ED8" w:rsidRDefault="003A1ED8" w:rsidP="003A1ED8">
      <w:pPr>
        <w:pStyle w:val="PEPPOLNormal"/>
      </w:pPr>
      <w:r w:rsidRPr="003E52D4">
        <w:t xml:space="preserve">Submission of candidacies are requested </w:t>
      </w:r>
      <w:r w:rsidRPr="00FE008B">
        <w:t xml:space="preserve">by </w:t>
      </w:r>
      <w:r w:rsidR="00451E4C">
        <w:t xml:space="preserve">EOB </w:t>
      </w:r>
      <w:r w:rsidR="00451E4C">
        <w:rPr>
          <w:b/>
          <w:bCs/>
        </w:rPr>
        <w:t>March 18</w:t>
      </w:r>
      <w:r w:rsidRPr="00CB041A">
        <w:rPr>
          <w:b/>
          <w:bCs/>
          <w:vertAlign w:val="superscript"/>
        </w:rPr>
        <w:t>th</w:t>
      </w:r>
      <w:r w:rsidRPr="00CB041A">
        <w:rPr>
          <w:b/>
          <w:bCs/>
        </w:rPr>
        <w:t>, 202</w:t>
      </w:r>
      <w:r w:rsidR="00451E4C">
        <w:rPr>
          <w:b/>
          <w:bCs/>
        </w:rPr>
        <w:t>1</w:t>
      </w:r>
    </w:p>
    <w:p w14:paraId="421FB6A4" w14:textId="5470C1D9" w:rsidR="006F40CA" w:rsidRDefault="003A1ED8" w:rsidP="009B4702">
      <w:pPr>
        <w:pStyle w:val="PEPPOLNormal"/>
      </w:pPr>
      <w:r>
        <w:t>Submission of candidacies are done</w:t>
      </w:r>
      <w:r w:rsidR="006C6911">
        <w:t xml:space="preserve"> by</w:t>
      </w:r>
      <w:r w:rsidR="006F40CA">
        <w:t xml:space="preserve"> sending a mail:</w:t>
      </w:r>
    </w:p>
    <w:p w14:paraId="4C5B45DD" w14:textId="1EE0A834" w:rsidR="006F40CA" w:rsidRPr="003A1ED8" w:rsidRDefault="006F40CA" w:rsidP="003A1ED8">
      <w:pPr>
        <w:pStyle w:val="PEPPOLNormal"/>
        <w:ind w:left="851"/>
        <w:rPr>
          <w:i/>
          <w:iCs/>
        </w:rPr>
      </w:pPr>
      <w:r w:rsidRPr="003A1ED8">
        <w:rPr>
          <w:i/>
          <w:iCs/>
        </w:rPr>
        <w:t>T</w:t>
      </w:r>
      <w:r w:rsidR="0072321B">
        <w:rPr>
          <w:i/>
          <w:iCs/>
        </w:rPr>
        <w:t>o</w:t>
      </w:r>
      <w:r w:rsidRPr="003A1ED8">
        <w:rPr>
          <w:i/>
          <w:iCs/>
        </w:rPr>
        <w:t xml:space="preserve">: </w:t>
      </w:r>
      <w:r w:rsidR="0048440B" w:rsidRPr="003A1ED8">
        <w:rPr>
          <w:i/>
          <w:iCs/>
        </w:rPr>
        <w:t xml:space="preserve"> </w:t>
      </w:r>
      <w:hyperlink r:id="rId14" w:history="1">
        <w:r w:rsidR="00BB7717" w:rsidRPr="003A1ED8">
          <w:rPr>
            <w:rStyle w:val="Hyperkobling"/>
            <w:i/>
            <w:iCs/>
            <w:color w:val="0563C1"/>
          </w:rPr>
          <w:t>oxalis@norstella.no</w:t>
        </w:r>
      </w:hyperlink>
      <w:r w:rsidR="00BB7717" w:rsidRPr="003A1ED8">
        <w:rPr>
          <w:i/>
          <w:iCs/>
        </w:rPr>
        <w:t xml:space="preserve">, </w:t>
      </w:r>
    </w:p>
    <w:p w14:paraId="20E962DF" w14:textId="1F9F9F99" w:rsidR="006F40CA" w:rsidRPr="003A1ED8" w:rsidRDefault="006F40CA" w:rsidP="003A1ED8">
      <w:pPr>
        <w:pStyle w:val="PEPPOLNormal"/>
        <w:ind w:left="851"/>
        <w:rPr>
          <w:i/>
          <w:iCs/>
        </w:rPr>
      </w:pPr>
      <w:r w:rsidRPr="003A1ED8">
        <w:rPr>
          <w:i/>
          <w:iCs/>
        </w:rPr>
        <w:t>Subject: Submission of candidate to the Oxalis Management Team</w:t>
      </w:r>
    </w:p>
    <w:p w14:paraId="49BA7704" w14:textId="40C9001C" w:rsidR="006F40CA" w:rsidRPr="003A1ED8" w:rsidRDefault="006F40CA" w:rsidP="003A1ED8">
      <w:pPr>
        <w:pStyle w:val="PEPPOLNormal"/>
        <w:ind w:left="851"/>
        <w:rPr>
          <w:i/>
          <w:iCs/>
        </w:rPr>
      </w:pPr>
      <w:r w:rsidRPr="003A1ED8">
        <w:rPr>
          <w:i/>
          <w:iCs/>
        </w:rPr>
        <w:t>Content of the mail:</w:t>
      </w:r>
    </w:p>
    <w:p w14:paraId="79B894E9" w14:textId="080D1CD9" w:rsidR="006F40CA" w:rsidRPr="003A1ED8" w:rsidRDefault="00BB7717" w:rsidP="003A1ED8">
      <w:pPr>
        <w:pStyle w:val="PEPPOLNormal"/>
        <w:numPr>
          <w:ilvl w:val="0"/>
          <w:numId w:val="16"/>
        </w:numPr>
        <w:ind w:left="1571"/>
        <w:rPr>
          <w:i/>
          <w:iCs/>
        </w:rPr>
      </w:pPr>
      <w:r w:rsidRPr="003A1ED8">
        <w:rPr>
          <w:i/>
          <w:iCs/>
        </w:rPr>
        <w:t xml:space="preserve">full </w:t>
      </w:r>
      <w:r w:rsidR="009B4702" w:rsidRPr="003A1ED8">
        <w:rPr>
          <w:i/>
          <w:iCs/>
        </w:rPr>
        <w:t>name</w:t>
      </w:r>
      <w:r w:rsidR="006F40CA" w:rsidRPr="003A1ED8">
        <w:rPr>
          <w:i/>
          <w:iCs/>
        </w:rPr>
        <w:t xml:space="preserve"> of the candidate</w:t>
      </w:r>
      <w:r w:rsidR="008806ED">
        <w:rPr>
          <w:rStyle w:val="Fotnotereferanse"/>
          <w:i/>
          <w:iCs/>
        </w:rPr>
        <w:footnoteReference w:id="2"/>
      </w:r>
      <w:r w:rsidR="009B4702" w:rsidRPr="003A1ED8">
        <w:rPr>
          <w:i/>
          <w:iCs/>
        </w:rPr>
        <w:t xml:space="preserve"> </w:t>
      </w:r>
    </w:p>
    <w:p w14:paraId="7F9598B4" w14:textId="77777777" w:rsidR="001A30E0" w:rsidRDefault="001A30E0" w:rsidP="00952082">
      <w:pPr>
        <w:pStyle w:val="PEPPOLNormal"/>
        <w:numPr>
          <w:ilvl w:val="0"/>
          <w:numId w:val="16"/>
        </w:numPr>
        <w:ind w:left="1571"/>
        <w:rPr>
          <w:i/>
          <w:iCs/>
        </w:rPr>
      </w:pPr>
      <w:r w:rsidRPr="001A30E0">
        <w:rPr>
          <w:i/>
          <w:iCs/>
        </w:rPr>
        <w:t xml:space="preserve">member </w:t>
      </w:r>
      <w:r w:rsidR="00BB7717" w:rsidRPr="001A30E0">
        <w:rPr>
          <w:i/>
          <w:iCs/>
        </w:rPr>
        <w:t xml:space="preserve">organisation </w:t>
      </w:r>
    </w:p>
    <w:p w14:paraId="1DD4414F" w14:textId="21BD8B4C" w:rsidR="003A1ED8" w:rsidRPr="001A30E0" w:rsidRDefault="009B4702" w:rsidP="00952082">
      <w:pPr>
        <w:pStyle w:val="PEPPOLNormal"/>
        <w:numPr>
          <w:ilvl w:val="0"/>
          <w:numId w:val="16"/>
        </w:numPr>
        <w:ind w:left="1571"/>
        <w:rPr>
          <w:i/>
          <w:iCs/>
        </w:rPr>
      </w:pPr>
      <w:r w:rsidRPr="001A30E0">
        <w:rPr>
          <w:i/>
          <w:iCs/>
        </w:rPr>
        <w:t xml:space="preserve">short motivation </w:t>
      </w:r>
      <w:r w:rsidR="00D84CA6" w:rsidRPr="001A30E0">
        <w:rPr>
          <w:i/>
          <w:iCs/>
        </w:rPr>
        <w:t>paragraph</w:t>
      </w:r>
      <w:r w:rsidRPr="001A30E0">
        <w:rPr>
          <w:i/>
          <w:iCs/>
        </w:rPr>
        <w:t xml:space="preserve"> for the candidacy. </w:t>
      </w:r>
    </w:p>
    <w:p w14:paraId="31D314D4" w14:textId="77777777" w:rsidR="00451E4C" w:rsidRDefault="00451E4C" w:rsidP="009B4702">
      <w:pPr>
        <w:pStyle w:val="PEPPOLNormal"/>
      </w:pPr>
    </w:p>
    <w:p w14:paraId="2CC26D26" w14:textId="7AC0A911" w:rsidR="00BD56EB" w:rsidRDefault="00BD56EB" w:rsidP="009B4702">
      <w:pPr>
        <w:pStyle w:val="PEPPOLNormal"/>
      </w:pPr>
      <w:r w:rsidRPr="003E52D4">
        <w:t xml:space="preserve">An overview of candidates </w:t>
      </w:r>
      <w:r>
        <w:t xml:space="preserve">will be </w:t>
      </w:r>
      <w:r w:rsidRPr="003E52D4">
        <w:t xml:space="preserve">distributed directly to </w:t>
      </w:r>
      <w:r>
        <w:t xml:space="preserve">organisations with voting rights </w:t>
      </w:r>
      <w:r w:rsidRPr="003E52D4">
        <w:t>in advance</w:t>
      </w:r>
      <w:r>
        <w:t xml:space="preserve"> of the </w:t>
      </w:r>
      <w:r w:rsidR="00451E4C">
        <w:t>Annual Plenary</w:t>
      </w:r>
      <w:r>
        <w:t xml:space="preserve"> </w:t>
      </w:r>
      <w:r w:rsidR="00451E4C">
        <w:t>M</w:t>
      </w:r>
      <w:r>
        <w:t>eeting</w:t>
      </w:r>
      <w:r w:rsidR="009B4702">
        <w:t xml:space="preserve">, together with details </w:t>
      </w:r>
      <w:r w:rsidR="00CB041A">
        <w:t>about</w:t>
      </w:r>
      <w:r w:rsidR="009B4702">
        <w:t xml:space="preserve"> the voting procedures.</w:t>
      </w:r>
    </w:p>
    <w:p w14:paraId="735D343F" w14:textId="2E189EB1" w:rsidR="00ED4D6E" w:rsidRDefault="00ED4D6E" w:rsidP="00ED4D6E">
      <w:pPr>
        <w:pStyle w:val="PEPPOLNormal"/>
      </w:pPr>
      <w:r w:rsidRPr="00ED4D6E">
        <w:t xml:space="preserve">The candidates will be presented during the </w:t>
      </w:r>
      <w:r w:rsidR="00451E4C">
        <w:t>Annual Plenary M</w:t>
      </w:r>
      <w:r w:rsidRPr="00ED4D6E">
        <w:t>eeting</w:t>
      </w:r>
      <w:r>
        <w:t xml:space="preserve">, where an </w:t>
      </w:r>
      <w:r w:rsidRPr="00ED4D6E">
        <w:t>anonymous ballot will be conducted during the meeting.</w:t>
      </w:r>
    </w:p>
    <w:p w14:paraId="30E29070" w14:textId="0EBCFA39" w:rsidR="00ED4D6E" w:rsidRDefault="00ED4D6E" w:rsidP="001729A7">
      <w:pPr>
        <w:pStyle w:val="OCNormal"/>
      </w:pPr>
    </w:p>
    <w:p w14:paraId="494EAB2C" w14:textId="1168887D" w:rsidR="009B4702" w:rsidRDefault="009B4702" w:rsidP="00CB041A">
      <w:pPr>
        <w:pStyle w:val="OCHeadding2"/>
      </w:pPr>
      <w:bookmarkStart w:id="16" w:name="_Toc65840013"/>
      <w:r>
        <w:t>Election of candidates</w:t>
      </w:r>
      <w:bookmarkEnd w:id="16"/>
    </w:p>
    <w:p w14:paraId="39E205C6" w14:textId="02D8094B" w:rsidR="00BD56EB" w:rsidRPr="006A500C" w:rsidRDefault="00BD56EB" w:rsidP="00BD56EB">
      <w:pPr>
        <w:pStyle w:val="PEPPOLNormal"/>
      </w:pPr>
      <w:r>
        <w:t xml:space="preserve">At the </w:t>
      </w:r>
      <w:proofErr w:type="gramStart"/>
      <w:r>
        <w:t>meeting</w:t>
      </w:r>
      <w:proofErr w:type="gramEnd"/>
      <w:r>
        <w:t xml:space="preserve"> the organisations with voting rights </w:t>
      </w:r>
      <w:r w:rsidR="00F32B27">
        <w:t>will be</w:t>
      </w:r>
      <w:r>
        <w:t xml:space="preserve"> invited to</w:t>
      </w:r>
      <w:r w:rsidRPr="006A500C">
        <w:t>:</w:t>
      </w:r>
    </w:p>
    <w:p w14:paraId="2F0454E6" w14:textId="2B930716" w:rsidR="00BD56EB" w:rsidRDefault="0081578F" w:rsidP="00BD56EB">
      <w:pPr>
        <w:pStyle w:val="PEPPOLNormal"/>
        <w:numPr>
          <w:ilvl w:val="0"/>
          <w:numId w:val="7"/>
        </w:numPr>
      </w:pPr>
      <w:r>
        <w:t>Formally a</w:t>
      </w:r>
      <w:r w:rsidR="00BD56EB">
        <w:t>pprove the term</w:t>
      </w:r>
      <w:r w:rsidR="00451E4C">
        <w:t>s</w:t>
      </w:r>
      <w:r w:rsidR="00BD56EB">
        <w:t xml:space="preserve"> </w:t>
      </w:r>
    </w:p>
    <w:p w14:paraId="4566C748" w14:textId="77777777" w:rsidR="00BD56EB" w:rsidRDefault="00BD56EB" w:rsidP="00BD56EB">
      <w:pPr>
        <w:pStyle w:val="PEPPOLNormal"/>
        <w:numPr>
          <w:ilvl w:val="0"/>
          <w:numId w:val="7"/>
        </w:numPr>
      </w:pPr>
      <w:r>
        <w:t>Evaluate</w:t>
      </w:r>
      <w:r w:rsidRPr="003E52D4">
        <w:t xml:space="preserve"> the </w:t>
      </w:r>
      <w:r>
        <w:t xml:space="preserve">registered </w:t>
      </w:r>
      <w:r w:rsidRPr="003E52D4">
        <w:t xml:space="preserve">candidates </w:t>
      </w:r>
    </w:p>
    <w:p w14:paraId="12F80062" w14:textId="6E629F26" w:rsidR="00BD56EB" w:rsidRDefault="00BD56EB" w:rsidP="00BD56EB">
      <w:pPr>
        <w:pStyle w:val="PEPPOLNormal"/>
        <w:numPr>
          <w:ilvl w:val="0"/>
          <w:numId w:val="7"/>
        </w:numPr>
      </w:pPr>
      <w:r>
        <w:t xml:space="preserve">Elect the management positions </w:t>
      </w:r>
      <w:r w:rsidR="00451E4C">
        <w:t xml:space="preserve">by anonymous </w:t>
      </w:r>
      <w:r w:rsidR="00ED4D6E">
        <w:t>electronic ballot</w:t>
      </w:r>
      <w:r>
        <w:t xml:space="preserve">. </w:t>
      </w:r>
    </w:p>
    <w:p w14:paraId="51F06CAA" w14:textId="77777777" w:rsidR="00451E4C" w:rsidRDefault="00451E4C" w:rsidP="00F32B27">
      <w:pPr>
        <w:pStyle w:val="PEPPOLNormal"/>
      </w:pPr>
    </w:p>
    <w:p w14:paraId="6970892F" w14:textId="3467954A" w:rsidR="00F32B27" w:rsidRDefault="00015F20" w:rsidP="00F32B27">
      <w:pPr>
        <w:pStyle w:val="PEPPOLNormal"/>
      </w:pPr>
      <w:r>
        <w:t>Election</w:t>
      </w:r>
      <w:r w:rsidR="00F32B27">
        <w:t xml:space="preserve"> procedures will be distributed </w:t>
      </w:r>
      <w:r>
        <w:t xml:space="preserve">together with the presentation of candidates, no later than </w:t>
      </w:r>
      <w:r w:rsidR="00451E4C">
        <w:t>March 18</w:t>
      </w:r>
      <w:r w:rsidRPr="00015F20">
        <w:rPr>
          <w:vertAlign w:val="superscript"/>
        </w:rPr>
        <w:t>th</w:t>
      </w:r>
      <w:proofErr w:type="gramStart"/>
      <w:r>
        <w:t xml:space="preserve"> 202</w:t>
      </w:r>
      <w:r w:rsidR="00451E4C">
        <w:t>1</w:t>
      </w:r>
      <w:proofErr w:type="gramEnd"/>
      <w:r>
        <w:t>.</w:t>
      </w:r>
    </w:p>
    <w:sectPr w:rsidR="00F32B27" w:rsidSect="00E05CEC">
      <w:headerReference w:type="default" r:id="rId15"/>
      <w:footerReference w:type="default" r:id="rId16"/>
      <w:headerReference w:type="first" r:id="rId17"/>
      <w:pgSz w:w="11906" w:h="16838"/>
      <w:pgMar w:top="2127" w:right="566" w:bottom="1134" w:left="709" w:header="709" w:footer="964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60C6" w14:textId="77777777" w:rsidR="00552085" w:rsidRDefault="00552085" w:rsidP="007041A0">
      <w:r>
        <w:separator/>
      </w:r>
    </w:p>
  </w:endnote>
  <w:endnote w:type="continuationSeparator" w:id="0">
    <w:p w14:paraId="5E7971E1" w14:textId="77777777" w:rsidR="00552085" w:rsidRDefault="00552085" w:rsidP="0070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Y="15480"/>
      <w:tblOverlap w:val="never"/>
      <w:tblW w:w="1060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678"/>
      <w:gridCol w:w="3119"/>
      <w:gridCol w:w="2676"/>
      <w:gridCol w:w="6"/>
      <w:gridCol w:w="116"/>
      <w:gridCol w:w="6"/>
    </w:tblGrid>
    <w:tr w:rsidR="00375B49" w:rsidRPr="008C4EAA" w14:paraId="34E7B865" w14:textId="77777777" w:rsidTr="00905D9C">
      <w:trPr>
        <w:gridAfter w:val="1"/>
        <w:wAfter w:w="6" w:type="dxa"/>
        <w:trHeight w:val="212"/>
      </w:trPr>
      <w:tc>
        <w:tcPr>
          <w:tcW w:w="10473" w:type="dxa"/>
          <w:gridSpan w:val="3"/>
        </w:tcPr>
        <w:p w14:paraId="64CC8BDE" w14:textId="77777777" w:rsidR="00375B49" w:rsidRPr="00A47E30" w:rsidRDefault="00552085" w:rsidP="00375B49">
          <w:pPr>
            <w:outlineLvl w:val="9"/>
            <w:rPr>
              <w:sz w:val="6"/>
              <w:szCs w:val="6"/>
            </w:rPr>
          </w:pPr>
          <w:r>
            <w:rPr>
              <w:noProof/>
            </w:rPr>
            <w:pict w14:anchorId="4C4DEEBC">
              <v:rect id="_x0000_i1026" alt="" style="width:528.45pt;height:2pt;mso-width-percent:0;mso-height-percent:0;mso-width-percent:0;mso-height-percent:0" o:hralign="center" o:hrstd="t" o:hrnoshade="t" o:hr="t" fillcolor="#2a7d1f" stroked="f"/>
            </w:pict>
          </w:r>
        </w:p>
      </w:tc>
      <w:tc>
        <w:tcPr>
          <w:tcW w:w="122" w:type="dxa"/>
          <w:gridSpan w:val="2"/>
        </w:tcPr>
        <w:p w14:paraId="161EC13B" w14:textId="77777777" w:rsidR="00375B49" w:rsidRPr="007B2C18" w:rsidRDefault="00375B49" w:rsidP="00375B49">
          <w:pPr>
            <w:outlineLvl w:val="9"/>
          </w:pPr>
        </w:p>
      </w:tc>
    </w:tr>
    <w:tr w:rsidR="00375B49" w:rsidRPr="008C4EAA" w14:paraId="2C14EEC0" w14:textId="77777777" w:rsidTr="00905D9C">
      <w:trPr>
        <w:trHeight w:val="430"/>
      </w:trPr>
      <w:tc>
        <w:tcPr>
          <w:tcW w:w="4678" w:type="dxa"/>
        </w:tcPr>
        <w:p w14:paraId="3899CADE" w14:textId="77777777" w:rsidR="00375B49" w:rsidRPr="007B2C18" w:rsidRDefault="00375B49" w:rsidP="00375B49">
          <w:pPr>
            <w:pStyle w:val="Address"/>
            <w:framePr w:wrap="auto" w:vAnchor="margin" w:hAnchor="text" w:yAlign="inline"/>
            <w:suppressOverlap w:val="0"/>
          </w:pPr>
          <w:r>
            <w:t>The Oxalis Community</w:t>
          </w:r>
        </w:p>
        <w:p w14:paraId="7F0867C2" w14:textId="77777777" w:rsidR="00375B49" w:rsidRPr="00EA5E7B" w:rsidRDefault="00375B49" w:rsidP="00375B49">
          <w:pPr>
            <w:pStyle w:val="Address"/>
            <w:framePr w:wrap="auto" w:vAnchor="margin" w:hAnchor="text" w:yAlign="inline"/>
            <w:suppressOverlap w:val="0"/>
            <w:rPr>
              <w:lang w:val="en-GB"/>
            </w:rPr>
          </w:pPr>
          <w:r w:rsidRPr="00EA5E7B">
            <w:rPr>
              <w:lang w:val="en-GB"/>
            </w:rPr>
            <w:t>c/o NorStella, Bondistranda 43, PO box 70</w:t>
          </w:r>
        </w:p>
        <w:p w14:paraId="008177C4" w14:textId="77777777" w:rsidR="00375B49" w:rsidRPr="00881E89" w:rsidRDefault="00375B49" w:rsidP="00375B49">
          <w:pPr>
            <w:pStyle w:val="Address"/>
            <w:framePr w:wrap="auto" w:vAnchor="margin" w:hAnchor="text" w:yAlign="inline"/>
            <w:suppressOverlap w:val="0"/>
            <w:rPr>
              <w:lang w:val="nb-NO"/>
            </w:rPr>
          </w:pPr>
          <w:r w:rsidRPr="00881E89">
            <w:rPr>
              <w:lang w:val="nb-NO"/>
            </w:rPr>
            <w:t xml:space="preserve">1371 </w:t>
          </w:r>
          <w:r>
            <w:rPr>
              <w:lang w:val="nb-NO"/>
            </w:rPr>
            <w:t>Asker</w:t>
          </w:r>
          <w:r w:rsidRPr="00881E89">
            <w:rPr>
              <w:lang w:val="nb-NO"/>
            </w:rPr>
            <w:t xml:space="preserve">, </w:t>
          </w:r>
          <w:r>
            <w:rPr>
              <w:lang w:val="nb-NO"/>
            </w:rPr>
            <w:t>Norway</w:t>
          </w:r>
          <w:r w:rsidRPr="00881E89">
            <w:rPr>
              <w:lang w:val="nb-NO"/>
            </w:rPr>
            <w:tab/>
          </w:r>
        </w:p>
      </w:tc>
      <w:tc>
        <w:tcPr>
          <w:tcW w:w="3119" w:type="dxa"/>
        </w:tcPr>
        <w:p w14:paraId="01DC381B" w14:textId="77777777" w:rsidR="00375B49" w:rsidRPr="00046D61" w:rsidRDefault="00375B49" w:rsidP="00375B49">
          <w:pPr>
            <w:pStyle w:val="Bunntekst"/>
            <w:outlineLvl w:val="9"/>
          </w:pPr>
          <w:r>
            <w:t>Corporate identification</w:t>
          </w:r>
        </w:p>
        <w:p w14:paraId="78610320" w14:textId="77777777" w:rsidR="00375B49" w:rsidRPr="007B2C18" w:rsidRDefault="00375B49" w:rsidP="00375B49">
          <w:pPr>
            <w:outlineLvl w:val="9"/>
          </w:pPr>
          <w:r>
            <w:t>nu</w:t>
          </w:r>
          <w:r w:rsidRPr="007B2C18">
            <w:t xml:space="preserve">mber </w:t>
          </w:r>
          <w:r w:rsidRPr="00881E89">
            <w:t>977 143 330</w:t>
          </w:r>
        </w:p>
        <w:p w14:paraId="3CC1EB7B" w14:textId="77777777" w:rsidR="00375B49" w:rsidRPr="007B2C18" w:rsidRDefault="00375B49" w:rsidP="00375B49">
          <w:pPr>
            <w:outlineLvl w:val="9"/>
          </w:pPr>
          <w:r w:rsidRPr="007B2C18">
            <w:t>(Register of Legal Entitie</w:t>
          </w:r>
          <w:r>
            <w:t>s Norway</w:t>
          </w:r>
          <w:r w:rsidRPr="007B2C18">
            <w:t>)</w:t>
          </w:r>
        </w:p>
      </w:tc>
      <w:tc>
        <w:tcPr>
          <w:tcW w:w="2682" w:type="dxa"/>
          <w:gridSpan w:val="2"/>
        </w:tcPr>
        <w:p w14:paraId="76739AC8" w14:textId="5B2B1D90" w:rsidR="00375B49" w:rsidRPr="007B2C18" w:rsidRDefault="0072321B" w:rsidP="00375B49">
          <w:pPr>
            <w:outlineLvl w:val="9"/>
          </w:pPr>
          <w:r>
            <w:t>oxalis@norstella.no</w:t>
          </w:r>
        </w:p>
        <w:p w14:paraId="4C05E756" w14:textId="77777777" w:rsidR="00375B49" w:rsidRPr="007B2C18" w:rsidRDefault="00375B49" w:rsidP="00375B49">
          <w:pPr>
            <w:outlineLvl w:val="9"/>
          </w:pPr>
          <w:r w:rsidRPr="007B2C18">
            <w:t>www.</w:t>
          </w:r>
          <w:r>
            <w:t>oxalis</w:t>
          </w:r>
          <w:r w:rsidRPr="007B2C18">
            <w:t>.</w:t>
          </w:r>
          <w:r>
            <w:t>network</w:t>
          </w:r>
        </w:p>
      </w:tc>
      <w:tc>
        <w:tcPr>
          <w:tcW w:w="122" w:type="dxa"/>
          <w:gridSpan w:val="2"/>
        </w:tcPr>
        <w:p w14:paraId="1988B1AD" w14:textId="77777777" w:rsidR="00375B49" w:rsidRPr="007B2C18" w:rsidRDefault="00375B49" w:rsidP="00375B49">
          <w:pPr>
            <w:outlineLvl w:val="9"/>
          </w:pPr>
        </w:p>
      </w:tc>
    </w:tr>
  </w:tbl>
  <w:p w14:paraId="536FA3AE" w14:textId="77777777" w:rsidR="003E52D4" w:rsidRPr="00E05CEC" w:rsidRDefault="003E52D4" w:rsidP="00E05C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1569" w14:textId="77777777" w:rsidR="00552085" w:rsidRDefault="00552085" w:rsidP="007041A0">
      <w:r>
        <w:separator/>
      </w:r>
    </w:p>
  </w:footnote>
  <w:footnote w:type="continuationSeparator" w:id="0">
    <w:p w14:paraId="1A3AE795" w14:textId="77777777" w:rsidR="00552085" w:rsidRDefault="00552085" w:rsidP="007041A0">
      <w:r>
        <w:continuationSeparator/>
      </w:r>
    </w:p>
  </w:footnote>
  <w:footnote w:id="1">
    <w:p w14:paraId="4A5CCB86" w14:textId="511CEEC6" w:rsidR="004E3220" w:rsidRPr="004E3220" w:rsidRDefault="004E3220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</w:t>
      </w:r>
      <w:r w:rsidRPr="004E3220">
        <w:rPr>
          <w:lang w:val="en-GB"/>
        </w:rPr>
        <w:t xml:space="preserve">Oxalis </w:t>
      </w:r>
      <w:r>
        <w:rPr>
          <w:lang w:val="en-GB"/>
        </w:rPr>
        <w:t xml:space="preserve">gold members </w:t>
      </w:r>
    </w:p>
  </w:footnote>
  <w:footnote w:id="2">
    <w:p w14:paraId="7A1853AC" w14:textId="0DBB997F" w:rsidR="008806ED" w:rsidRPr="008806ED" w:rsidRDefault="008806ED">
      <w:pPr>
        <w:pStyle w:val="Fotnotetekst"/>
      </w:pPr>
      <w:r>
        <w:rPr>
          <w:rStyle w:val="Fotnotereferanse"/>
        </w:rPr>
        <w:footnoteRef/>
      </w:r>
      <w:r>
        <w:t xml:space="preserve"> Please ensure that the submitted candidate are interested in the candidacy before submission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5CF3" w14:textId="31C1A30F" w:rsidR="003E52D4" w:rsidRPr="00DD1C1F" w:rsidRDefault="003A5F69" w:rsidP="005F7265">
    <w:pPr>
      <w:pStyle w:val="OCTOP"/>
      <w:rPr>
        <w:lang w:val="en-GB"/>
      </w:rPr>
    </w:pPr>
    <w:r>
      <w:rPr>
        <w:lang w:val="en-GB"/>
      </w:rPr>
      <w:drawing>
        <wp:inline distT="0" distB="0" distL="0" distR="0" wp14:anchorId="57AE4645" wp14:editId="42526E67">
          <wp:extent cx="1219200" cy="48297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alis_logo_green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129" cy="48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52D4" w:rsidRPr="00DD1C1F">
      <w:rPr>
        <w:lang w:val="en-GB"/>
      </w:rPr>
      <w:tab/>
      <w:t xml:space="preserve"> </w:t>
    </w:r>
    <w:r w:rsidR="009B353A">
      <w:fldChar w:fldCharType="begin"/>
    </w:r>
    <w:r w:rsidR="009B353A" w:rsidRPr="00DD1C1F">
      <w:rPr>
        <w:lang w:val="en-GB"/>
      </w:rPr>
      <w:instrText xml:space="preserve"> TITLE   \* MERGEFORMAT </w:instrText>
    </w:r>
    <w:r w:rsidR="009B353A">
      <w:fldChar w:fldCharType="separate"/>
    </w:r>
    <w:r w:rsidR="00CB67BE">
      <w:rPr>
        <w:lang w:val="en-GB"/>
      </w:rPr>
      <w:t>Call for candidacies to community governance</w:t>
    </w:r>
    <w:r w:rsidR="009B353A">
      <w:fldChar w:fldCharType="end"/>
    </w:r>
    <w:r w:rsidR="003E52D4" w:rsidRPr="00DD1C1F">
      <w:rPr>
        <w:lang w:val="en-GB"/>
      </w:rPr>
      <w:t xml:space="preserve">  Page </w:t>
    </w:r>
    <w:r w:rsidR="003E52D4">
      <w:fldChar w:fldCharType="begin"/>
    </w:r>
    <w:r w:rsidR="003E52D4" w:rsidRPr="00DD1C1F">
      <w:rPr>
        <w:lang w:val="en-GB"/>
      </w:rPr>
      <w:instrText xml:space="preserve"> PAGE  \* Arabic  \* MERGEFORMAT </w:instrText>
    </w:r>
    <w:r w:rsidR="003E52D4">
      <w:fldChar w:fldCharType="separate"/>
    </w:r>
    <w:r w:rsidR="005E0B15" w:rsidRPr="00DD1C1F">
      <w:rPr>
        <w:lang w:val="en-GB"/>
      </w:rPr>
      <w:t>9</w:t>
    </w:r>
    <w:r w:rsidR="003E52D4">
      <w:fldChar w:fldCharType="end"/>
    </w:r>
  </w:p>
  <w:p w14:paraId="2DFFAA20" w14:textId="08096DD4" w:rsidR="003E52D4" w:rsidRDefault="00552085" w:rsidP="007041A0">
    <w:pPr>
      <w:pStyle w:val="Topptekst"/>
    </w:pPr>
    <w:r>
      <w:pict w14:anchorId="252D5506">
        <v:rect id="_x0000_i1025" style="width:528.45pt;height:2pt" o:hralign="center" o:hrstd="t" o:hrnoshade="t" o:hr="t" fillcolor="#2a7d1f" stroked="f"/>
      </w:pict>
    </w:r>
  </w:p>
  <w:p w14:paraId="442E4AEB" w14:textId="77777777" w:rsidR="003E52D4" w:rsidRDefault="003E52D4"/>
  <w:p w14:paraId="3EFCE32D" w14:textId="77777777" w:rsidR="003E52D4" w:rsidRDefault="003E52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BC67" w14:textId="77777777" w:rsidR="003E52D4" w:rsidRDefault="003E52D4" w:rsidP="007041A0">
    <w:pPr>
      <w:pStyle w:val="Topptekst"/>
    </w:pPr>
    <w:r>
      <w:tab/>
    </w:r>
  </w:p>
  <w:p w14:paraId="5919A18B" w14:textId="77777777" w:rsidR="003E52D4" w:rsidRDefault="003E52D4" w:rsidP="007041A0">
    <w:pPr>
      <w:pStyle w:val="Topptekst"/>
    </w:pPr>
  </w:p>
  <w:p w14:paraId="47574170" w14:textId="77777777" w:rsidR="003E52D4" w:rsidRDefault="003E52D4" w:rsidP="007041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BBF"/>
    <w:multiLevelType w:val="hybridMultilevel"/>
    <w:tmpl w:val="910036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CC4D83"/>
    <w:multiLevelType w:val="hybridMultilevel"/>
    <w:tmpl w:val="D810A0EA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261147"/>
    <w:multiLevelType w:val="hybridMultilevel"/>
    <w:tmpl w:val="1DD0055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1C4886"/>
    <w:multiLevelType w:val="hybridMultilevel"/>
    <w:tmpl w:val="1C764FF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4C7AC7"/>
    <w:multiLevelType w:val="hybridMultilevel"/>
    <w:tmpl w:val="FB4AD2D4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AC30A3"/>
    <w:multiLevelType w:val="hybridMultilevel"/>
    <w:tmpl w:val="4AF6407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59207B"/>
    <w:multiLevelType w:val="hybridMultilevel"/>
    <w:tmpl w:val="861C6EA4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670C35"/>
    <w:multiLevelType w:val="hybridMultilevel"/>
    <w:tmpl w:val="D810A0EA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8D7116"/>
    <w:multiLevelType w:val="hybridMultilevel"/>
    <w:tmpl w:val="64187A5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CAB4594"/>
    <w:multiLevelType w:val="hybridMultilevel"/>
    <w:tmpl w:val="EA6E1C3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1324EB"/>
    <w:multiLevelType w:val="hybridMultilevel"/>
    <w:tmpl w:val="14B485B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C457DC"/>
    <w:multiLevelType w:val="multilevel"/>
    <w:tmpl w:val="1FAC86E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CHeadding2"/>
      <w:lvlText w:val="%1.%2"/>
      <w:lvlJc w:val="left"/>
      <w:pPr>
        <w:ind w:left="1002" w:hanging="576"/>
      </w:pPr>
    </w:lvl>
    <w:lvl w:ilvl="2">
      <w:start w:val="1"/>
      <w:numFmt w:val="decimal"/>
      <w:pStyle w:val="OCHeading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811839"/>
    <w:multiLevelType w:val="hybridMultilevel"/>
    <w:tmpl w:val="CF72013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075040C"/>
    <w:multiLevelType w:val="hybridMultilevel"/>
    <w:tmpl w:val="C9B24C1A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42CAD"/>
    <w:multiLevelType w:val="hybridMultilevel"/>
    <w:tmpl w:val="6D90C6D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D8"/>
    <w:rsid w:val="000004D2"/>
    <w:rsid w:val="000018D3"/>
    <w:rsid w:val="00007180"/>
    <w:rsid w:val="00007681"/>
    <w:rsid w:val="000104C6"/>
    <w:rsid w:val="00013118"/>
    <w:rsid w:val="00014F7E"/>
    <w:rsid w:val="00015F20"/>
    <w:rsid w:val="0002253E"/>
    <w:rsid w:val="00022A95"/>
    <w:rsid w:val="0003258A"/>
    <w:rsid w:val="000335BA"/>
    <w:rsid w:val="00035793"/>
    <w:rsid w:val="00046D61"/>
    <w:rsid w:val="00050FAE"/>
    <w:rsid w:val="00052626"/>
    <w:rsid w:val="00053358"/>
    <w:rsid w:val="00054F89"/>
    <w:rsid w:val="0005703C"/>
    <w:rsid w:val="00057A4B"/>
    <w:rsid w:val="0006181E"/>
    <w:rsid w:val="00061854"/>
    <w:rsid w:val="00062721"/>
    <w:rsid w:val="000731EA"/>
    <w:rsid w:val="000802B5"/>
    <w:rsid w:val="00081C5F"/>
    <w:rsid w:val="00091979"/>
    <w:rsid w:val="0009404E"/>
    <w:rsid w:val="000958EF"/>
    <w:rsid w:val="00095B4C"/>
    <w:rsid w:val="000A08DF"/>
    <w:rsid w:val="000A351D"/>
    <w:rsid w:val="000A3EC7"/>
    <w:rsid w:val="000A62E0"/>
    <w:rsid w:val="000A72C1"/>
    <w:rsid w:val="000B4D30"/>
    <w:rsid w:val="000C306B"/>
    <w:rsid w:val="000C5352"/>
    <w:rsid w:val="000C7DDF"/>
    <w:rsid w:val="000D4AEB"/>
    <w:rsid w:val="000E22E8"/>
    <w:rsid w:val="000F5AAB"/>
    <w:rsid w:val="001037ED"/>
    <w:rsid w:val="00105FF3"/>
    <w:rsid w:val="0011714D"/>
    <w:rsid w:val="00117E5A"/>
    <w:rsid w:val="00121A85"/>
    <w:rsid w:val="00126360"/>
    <w:rsid w:val="0013031F"/>
    <w:rsid w:val="00133DAB"/>
    <w:rsid w:val="0013503F"/>
    <w:rsid w:val="00136C5C"/>
    <w:rsid w:val="00140C3E"/>
    <w:rsid w:val="00140C79"/>
    <w:rsid w:val="00140E4D"/>
    <w:rsid w:val="00144729"/>
    <w:rsid w:val="00147CA8"/>
    <w:rsid w:val="0015394D"/>
    <w:rsid w:val="00161F6E"/>
    <w:rsid w:val="00166D2E"/>
    <w:rsid w:val="001729A7"/>
    <w:rsid w:val="001743E3"/>
    <w:rsid w:val="00175C20"/>
    <w:rsid w:val="001762CB"/>
    <w:rsid w:val="00186359"/>
    <w:rsid w:val="001864B0"/>
    <w:rsid w:val="00191D36"/>
    <w:rsid w:val="00194665"/>
    <w:rsid w:val="001A118E"/>
    <w:rsid w:val="001A2630"/>
    <w:rsid w:val="001A30E0"/>
    <w:rsid w:val="001A63B6"/>
    <w:rsid w:val="001A6E2C"/>
    <w:rsid w:val="001A7EB6"/>
    <w:rsid w:val="001B2954"/>
    <w:rsid w:val="001B572A"/>
    <w:rsid w:val="001B5BF5"/>
    <w:rsid w:val="001C13C4"/>
    <w:rsid w:val="001C27C6"/>
    <w:rsid w:val="001C2DF2"/>
    <w:rsid w:val="001C2E70"/>
    <w:rsid w:val="001C365C"/>
    <w:rsid w:val="001C4803"/>
    <w:rsid w:val="001D171D"/>
    <w:rsid w:val="001D5F26"/>
    <w:rsid w:val="001D5F29"/>
    <w:rsid w:val="001E0DCB"/>
    <w:rsid w:val="001E2B5B"/>
    <w:rsid w:val="001E7005"/>
    <w:rsid w:val="001E71D4"/>
    <w:rsid w:val="001F036B"/>
    <w:rsid w:val="001F1D78"/>
    <w:rsid w:val="002029B1"/>
    <w:rsid w:val="00204BF2"/>
    <w:rsid w:val="00207EA3"/>
    <w:rsid w:val="00212337"/>
    <w:rsid w:val="00220B4C"/>
    <w:rsid w:val="00226F84"/>
    <w:rsid w:val="002410DD"/>
    <w:rsid w:val="00244072"/>
    <w:rsid w:val="00254E45"/>
    <w:rsid w:val="00260AD1"/>
    <w:rsid w:val="00260C5E"/>
    <w:rsid w:val="00266FBB"/>
    <w:rsid w:val="00270CF9"/>
    <w:rsid w:val="00271501"/>
    <w:rsid w:val="0027158E"/>
    <w:rsid w:val="00276322"/>
    <w:rsid w:val="00285873"/>
    <w:rsid w:val="00286A7F"/>
    <w:rsid w:val="0029587F"/>
    <w:rsid w:val="00296171"/>
    <w:rsid w:val="002A20DE"/>
    <w:rsid w:val="002A62AF"/>
    <w:rsid w:val="002B2D18"/>
    <w:rsid w:val="002B4E80"/>
    <w:rsid w:val="002B6B51"/>
    <w:rsid w:val="002D1484"/>
    <w:rsid w:val="002D2632"/>
    <w:rsid w:val="002D2B18"/>
    <w:rsid w:val="002D2B5C"/>
    <w:rsid w:val="002D6297"/>
    <w:rsid w:val="002E0B41"/>
    <w:rsid w:val="002E393F"/>
    <w:rsid w:val="002E3E0D"/>
    <w:rsid w:val="002F2A8F"/>
    <w:rsid w:val="002F54C1"/>
    <w:rsid w:val="003062AB"/>
    <w:rsid w:val="003064BD"/>
    <w:rsid w:val="00316F50"/>
    <w:rsid w:val="00324B1F"/>
    <w:rsid w:val="003266E5"/>
    <w:rsid w:val="00327048"/>
    <w:rsid w:val="00333EED"/>
    <w:rsid w:val="003415C1"/>
    <w:rsid w:val="0034175E"/>
    <w:rsid w:val="00342096"/>
    <w:rsid w:val="0034306F"/>
    <w:rsid w:val="0034605A"/>
    <w:rsid w:val="003462D3"/>
    <w:rsid w:val="003475E4"/>
    <w:rsid w:val="00354FA0"/>
    <w:rsid w:val="003626EC"/>
    <w:rsid w:val="00363F95"/>
    <w:rsid w:val="003723A2"/>
    <w:rsid w:val="00375B49"/>
    <w:rsid w:val="00385B09"/>
    <w:rsid w:val="00386240"/>
    <w:rsid w:val="00387288"/>
    <w:rsid w:val="0039132B"/>
    <w:rsid w:val="00391BDC"/>
    <w:rsid w:val="003930EA"/>
    <w:rsid w:val="00393513"/>
    <w:rsid w:val="00395FCE"/>
    <w:rsid w:val="003A0969"/>
    <w:rsid w:val="003A1B2F"/>
    <w:rsid w:val="003A1ED8"/>
    <w:rsid w:val="003A2934"/>
    <w:rsid w:val="003A3B44"/>
    <w:rsid w:val="003A5F69"/>
    <w:rsid w:val="003A6BED"/>
    <w:rsid w:val="003B3340"/>
    <w:rsid w:val="003B3D4E"/>
    <w:rsid w:val="003B51FB"/>
    <w:rsid w:val="003B5C91"/>
    <w:rsid w:val="003C3076"/>
    <w:rsid w:val="003C37D7"/>
    <w:rsid w:val="003D3941"/>
    <w:rsid w:val="003D470D"/>
    <w:rsid w:val="003E0862"/>
    <w:rsid w:val="003E197B"/>
    <w:rsid w:val="003E2B22"/>
    <w:rsid w:val="003E32FA"/>
    <w:rsid w:val="003E52D4"/>
    <w:rsid w:val="003E66FE"/>
    <w:rsid w:val="003F16CC"/>
    <w:rsid w:val="003F3A36"/>
    <w:rsid w:val="003F4461"/>
    <w:rsid w:val="003F4C6E"/>
    <w:rsid w:val="003F7668"/>
    <w:rsid w:val="003F77F6"/>
    <w:rsid w:val="003F7910"/>
    <w:rsid w:val="00400A78"/>
    <w:rsid w:val="004029E3"/>
    <w:rsid w:val="00405EE5"/>
    <w:rsid w:val="0040691B"/>
    <w:rsid w:val="00406FF5"/>
    <w:rsid w:val="004115DF"/>
    <w:rsid w:val="004148BD"/>
    <w:rsid w:val="00416F83"/>
    <w:rsid w:val="00425FE2"/>
    <w:rsid w:val="0042662D"/>
    <w:rsid w:val="00426EEF"/>
    <w:rsid w:val="00430083"/>
    <w:rsid w:val="00431290"/>
    <w:rsid w:val="004314B7"/>
    <w:rsid w:val="00436323"/>
    <w:rsid w:val="00437B0D"/>
    <w:rsid w:val="00443746"/>
    <w:rsid w:val="00446A09"/>
    <w:rsid w:val="00446B17"/>
    <w:rsid w:val="00447022"/>
    <w:rsid w:val="0044741F"/>
    <w:rsid w:val="00451E4C"/>
    <w:rsid w:val="00453B14"/>
    <w:rsid w:val="00455A25"/>
    <w:rsid w:val="00460ED3"/>
    <w:rsid w:val="004675DC"/>
    <w:rsid w:val="00471957"/>
    <w:rsid w:val="0047222A"/>
    <w:rsid w:val="00476CD8"/>
    <w:rsid w:val="00480754"/>
    <w:rsid w:val="0048440B"/>
    <w:rsid w:val="00485A76"/>
    <w:rsid w:val="00487E8F"/>
    <w:rsid w:val="00487F1B"/>
    <w:rsid w:val="00493CC5"/>
    <w:rsid w:val="00495854"/>
    <w:rsid w:val="004961F2"/>
    <w:rsid w:val="00496E80"/>
    <w:rsid w:val="004A2A96"/>
    <w:rsid w:val="004A2B11"/>
    <w:rsid w:val="004B385C"/>
    <w:rsid w:val="004B40D2"/>
    <w:rsid w:val="004B561F"/>
    <w:rsid w:val="004B74A9"/>
    <w:rsid w:val="004C3F13"/>
    <w:rsid w:val="004C5378"/>
    <w:rsid w:val="004C5ACA"/>
    <w:rsid w:val="004C72EF"/>
    <w:rsid w:val="004C7977"/>
    <w:rsid w:val="004C7C26"/>
    <w:rsid w:val="004D2008"/>
    <w:rsid w:val="004D3523"/>
    <w:rsid w:val="004D3860"/>
    <w:rsid w:val="004D441B"/>
    <w:rsid w:val="004D4BF7"/>
    <w:rsid w:val="004D790E"/>
    <w:rsid w:val="004E0A8D"/>
    <w:rsid w:val="004E3220"/>
    <w:rsid w:val="004E3F2D"/>
    <w:rsid w:val="004E5DEF"/>
    <w:rsid w:val="004E6898"/>
    <w:rsid w:val="004F030F"/>
    <w:rsid w:val="004F0831"/>
    <w:rsid w:val="004F281A"/>
    <w:rsid w:val="004F335F"/>
    <w:rsid w:val="004F669E"/>
    <w:rsid w:val="00502C9E"/>
    <w:rsid w:val="00502F07"/>
    <w:rsid w:val="00512E9A"/>
    <w:rsid w:val="00514079"/>
    <w:rsid w:val="0051711E"/>
    <w:rsid w:val="00523EE1"/>
    <w:rsid w:val="005263F2"/>
    <w:rsid w:val="00530802"/>
    <w:rsid w:val="005366B4"/>
    <w:rsid w:val="0054139A"/>
    <w:rsid w:val="00542328"/>
    <w:rsid w:val="005440A6"/>
    <w:rsid w:val="00544FFA"/>
    <w:rsid w:val="00550F5B"/>
    <w:rsid w:val="00552085"/>
    <w:rsid w:val="00552B29"/>
    <w:rsid w:val="00555E08"/>
    <w:rsid w:val="0056005F"/>
    <w:rsid w:val="00561308"/>
    <w:rsid w:val="00564EF9"/>
    <w:rsid w:val="005740F1"/>
    <w:rsid w:val="00581CDC"/>
    <w:rsid w:val="00586BC8"/>
    <w:rsid w:val="005967CC"/>
    <w:rsid w:val="00597C38"/>
    <w:rsid w:val="005A3340"/>
    <w:rsid w:val="005A3A9F"/>
    <w:rsid w:val="005A707C"/>
    <w:rsid w:val="005C60EF"/>
    <w:rsid w:val="005D3215"/>
    <w:rsid w:val="005D33A1"/>
    <w:rsid w:val="005D7FF4"/>
    <w:rsid w:val="005E04CA"/>
    <w:rsid w:val="005E0B15"/>
    <w:rsid w:val="005E5EE1"/>
    <w:rsid w:val="005F1DDB"/>
    <w:rsid w:val="005F7265"/>
    <w:rsid w:val="0060404C"/>
    <w:rsid w:val="00607278"/>
    <w:rsid w:val="006128EC"/>
    <w:rsid w:val="0061726A"/>
    <w:rsid w:val="006177B8"/>
    <w:rsid w:val="0063249A"/>
    <w:rsid w:val="0063690A"/>
    <w:rsid w:val="00636ED0"/>
    <w:rsid w:val="0063716D"/>
    <w:rsid w:val="0064116F"/>
    <w:rsid w:val="00643588"/>
    <w:rsid w:val="00643BF6"/>
    <w:rsid w:val="00646831"/>
    <w:rsid w:val="00647763"/>
    <w:rsid w:val="00651429"/>
    <w:rsid w:val="00666EAA"/>
    <w:rsid w:val="00667098"/>
    <w:rsid w:val="00670431"/>
    <w:rsid w:val="00673660"/>
    <w:rsid w:val="00674904"/>
    <w:rsid w:val="006932A0"/>
    <w:rsid w:val="0069456E"/>
    <w:rsid w:val="006973B6"/>
    <w:rsid w:val="006A1712"/>
    <w:rsid w:val="006A3062"/>
    <w:rsid w:val="006A521F"/>
    <w:rsid w:val="006A7E7C"/>
    <w:rsid w:val="006B431D"/>
    <w:rsid w:val="006B5166"/>
    <w:rsid w:val="006C1EFC"/>
    <w:rsid w:val="006C3076"/>
    <w:rsid w:val="006C5B59"/>
    <w:rsid w:val="006C6911"/>
    <w:rsid w:val="006D15F3"/>
    <w:rsid w:val="006D1906"/>
    <w:rsid w:val="006D3C22"/>
    <w:rsid w:val="006D7936"/>
    <w:rsid w:val="006D7E80"/>
    <w:rsid w:val="006E3556"/>
    <w:rsid w:val="006F3DFB"/>
    <w:rsid w:val="006F40CA"/>
    <w:rsid w:val="006F4BE7"/>
    <w:rsid w:val="007029C7"/>
    <w:rsid w:val="007041A0"/>
    <w:rsid w:val="00706864"/>
    <w:rsid w:val="00714F1D"/>
    <w:rsid w:val="00716889"/>
    <w:rsid w:val="00722236"/>
    <w:rsid w:val="0072321B"/>
    <w:rsid w:val="00727D7E"/>
    <w:rsid w:val="00730FE7"/>
    <w:rsid w:val="00732616"/>
    <w:rsid w:val="00736011"/>
    <w:rsid w:val="00736599"/>
    <w:rsid w:val="007372D0"/>
    <w:rsid w:val="007378D9"/>
    <w:rsid w:val="00745EC6"/>
    <w:rsid w:val="00750EB3"/>
    <w:rsid w:val="0075182E"/>
    <w:rsid w:val="00755F84"/>
    <w:rsid w:val="007576F1"/>
    <w:rsid w:val="007615F9"/>
    <w:rsid w:val="00763FAA"/>
    <w:rsid w:val="00767646"/>
    <w:rsid w:val="00773571"/>
    <w:rsid w:val="00773A52"/>
    <w:rsid w:val="007756BE"/>
    <w:rsid w:val="007768F6"/>
    <w:rsid w:val="007819F4"/>
    <w:rsid w:val="00784020"/>
    <w:rsid w:val="00787F05"/>
    <w:rsid w:val="00793CD8"/>
    <w:rsid w:val="00793E67"/>
    <w:rsid w:val="007966A0"/>
    <w:rsid w:val="007A049A"/>
    <w:rsid w:val="007A34FE"/>
    <w:rsid w:val="007B2C18"/>
    <w:rsid w:val="007C057A"/>
    <w:rsid w:val="007C3A2C"/>
    <w:rsid w:val="007D6873"/>
    <w:rsid w:val="007E5777"/>
    <w:rsid w:val="007F49A5"/>
    <w:rsid w:val="008047B4"/>
    <w:rsid w:val="008118A9"/>
    <w:rsid w:val="0081390C"/>
    <w:rsid w:val="00814903"/>
    <w:rsid w:val="0081578F"/>
    <w:rsid w:val="008162B4"/>
    <w:rsid w:val="0081720F"/>
    <w:rsid w:val="00821A4D"/>
    <w:rsid w:val="00821C11"/>
    <w:rsid w:val="008307AA"/>
    <w:rsid w:val="008312BD"/>
    <w:rsid w:val="00831C0B"/>
    <w:rsid w:val="008327C6"/>
    <w:rsid w:val="00840A77"/>
    <w:rsid w:val="00847AB8"/>
    <w:rsid w:val="00853766"/>
    <w:rsid w:val="008549C0"/>
    <w:rsid w:val="00865E52"/>
    <w:rsid w:val="00866B44"/>
    <w:rsid w:val="008671AE"/>
    <w:rsid w:val="008679E7"/>
    <w:rsid w:val="00871D85"/>
    <w:rsid w:val="00872FD0"/>
    <w:rsid w:val="008758E5"/>
    <w:rsid w:val="008806ED"/>
    <w:rsid w:val="00880CE7"/>
    <w:rsid w:val="00881E89"/>
    <w:rsid w:val="00884893"/>
    <w:rsid w:val="008901F8"/>
    <w:rsid w:val="00890660"/>
    <w:rsid w:val="00896A80"/>
    <w:rsid w:val="008A2BC9"/>
    <w:rsid w:val="008B3EE6"/>
    <w:rsid w:val="008B4260"/>
    <w:rsid w:val="008C18AA"/>
    <w:rsid w:val="008C4628"/>
    <w:rsid w:val="008C4EAA"/>
    <w:rsid w:val="008C6B2E"/>
    <w:rsid w:val="008E0E62"/>
    <w:rsid w:val="008E433C"/>
    <w:rsid w:val="008E6253"/>
    <w:rsid w:val="008E726B"/>
    <w:rsid w:val="008F032A"/>
    <w:rsid w:val="008F092B"/>
    <w:rsid w:val="008F33EF"/>
    <w:rsid w:val="008F53E9"/>
    <w:rsid w:val="008F67E4"/>
    <w:rsid w:val="009006F3"/>
    <w:rsid w:val="00911419"/>
    <w:rsid w:val="009170EC"/>
    <w:rsid w:val="00921BCA"/>
    <w:rsid w:val="009252F5"/>
    <w:rsid w:val="00927411"/>
    <w:rsid w:val="00936822"/>
    <w:rsid w:val="00937E65"/>
    <w:rsid w:val="00941A77"/>
    <w:rsid w:val="00946F07"/>
    <w:rsid w:val="00952F33"/>
    <w:rsid w:val="0096069D"/>
    <w:rsid w:val="0096090D"/>
    <w:rsid w:val="00960B61"/>
    <w:rsid w:val="00960D95"/>
    <w:rsid w:val="009651D6"/>
    <w:rsid w:val="00965DBF"/>
    <w:rsid w:val="00980E21"/>
    <w:rsid w:val="009842C1"/>
    <w:rsid w:val="00995E1B"/>
    <w:rsid w:val="009A00CE"/>
    <w:rsid w:val="009A3BD5"/>
    <w:rsid w:val="009A51E6"/>
    <w:rsid w:val="009A7159"/>
    <w:rsid w:val="009B353A"/>
    <w:rsid w:val="009B3A3A"/>
    <w:rsid w:val="009B4702"/>
    <w:rsid w:val="009B7187"/>
    <w:rsid w:val="009B7E01"/>
    <w:rsid w:val="009B7F91"/>
    <w:rsid w:val="009C21E4"/>
    <w:rsid w:val="009C30A1"/>
    <w:rsid w:val="009C6A41"/>
    <w:rsid w:val="009E5C06"/>
    <w:rsid w:val="009F2674"/>
    <w:rsid w:val="009F5F3F"/>
    <w:rsid w:val="00A045FA"/>
    <w:rsid w:val="00A04C53"/>
    <w:rsid w:val="00A10474"/>
    <w:rsid w:val="00A11AB4"/>
    <w:rsid w:val="00A13824"/>
    <w:rsid w:val="00A14E59"/>
    <w:rsid w:val="00A2515A"/>
    <w:rsid w:val="00A260ED"/>
    <w:rsid w:val="00A26DE1"/>
    <w:rsid w:val="00A30047"/>
    <w:rsid w:val="00A31113"/>
    <w:rsid w:val="00A31637"/>
    <w:rsid w:val="00A31844"/>
    <w:rsid w:val="00A31B9D"/>
    <w:rsid w:val="00A3231E"/>
    <w:rsid w:val="00A347BA"/>
    <w:rsid w:val="00A3716D"/>
    <w:rsid w:val="00A539FA"/>
    <w:rsid w:val="00A54908"/>
    <w:rsid w:val="00A55AE0"/>
    <w:rsid w:val="00A56939"/>
    <w:rsid w:val="00A77A4A"/>
    <w:rsid w:val="00A858E8"/>
    <w:rsid w:val="00A87993"/>
    <w:rsid w:val="00A9246C"/>
    <w:rsid w:val="00A92960"/>
    <w:rsid w:val="00A937C6"/>
    <w:rsid w:val="00A93A1E"/>
    <w:rsid w:val="00A94456"/>
    <w:rsid w:val="00A95C36"/>
    <w:rsid w:val="00AA1284"/>
    <w:rsid w:val="00AA6295"/>
    <w:rsid w:val="00AA69B3"/>
    <w:rsid w:val="00AB06CC"/>
    <w:rsid w:val="00AB15C1"/>
    <w:rsid w:val="00AB5189"/>
    <w:rsid w:val="00AC0996"/>
    <w:rsid w:val="00AC0BEF"/>
    <w:rsid w:val="00AC26C7"/>
    <w:rsid w:val="00AC2D31"/>
    <w:rsid w:val="00AC35D7"/>
    <w:rsid w:val="00AC3991"/>
    <w:rsid w:val="00AC59AD"/>
    <w:rsid w:val="00AD0916"/>
    <w:rsid w:val="00AD36B7"/>
    <w:rsid w:val="00AD397F"/>
    <w:rsid w:val="00AD4450"/>
    <w:rsid w:val="00AD674F"/>
    <w:rsid w:val="00AE0451"/>
    <w:rsid w:val="00AE2EE0"/>
    <w:rsid w:val="00AE38B3"/>
    <w:rsid w:val="00AE5E00"/>
    <w:rsid w:val="00AE7084"/>
    <w:rsid w:val="00AF2805"/>
    <w:rsid w:val="00AF4D8A"/>
    <w:rsid w:val="00AF61D5"/>
    <w:rsid w:val="00B013B2"/>
    <w:rsid w:val="00B03838"/>
    <w:rsid w:val="00B03B6D"/>
    <w:rsid w:val="00B07156"/>
    <w:rsid w:val="00B15558"/>
    <w:rsid w:val="00B15B5E"/>
    <w:rsid w:val="00B2088D"/>
    <w:rsid w:val="00B22581"/>
    <w:rsid w:val="00B25BDC"/>
    <w:rsid w:val="00B317A1"/>
    <w:rsid w:val="00B31803"/>
    <w:rsid w:val="00B320B2"/>
    <w:rsid w:val="00B3376F"/>
    <w:rsid w:val="00B35DC6"/>
    <w:rsid w:val="00B37719"/>
    <w:rsid w:val="00B41107"/>
    <w:rsid w:val="00B42EC4"/>
    <w:rsid w:val="00B43781"/>
    <w:rsid w:val="00B44CDF"/>
    <w:rsid w:val="00B47899"/>
    <w:rsid w:val="00B50149"/>
    <w:rsid w:val="00B51DD3"/>
    <w:rsid w:val="00B5792B"/>
    <w:rsid w:val="00B616B0"/>
    <w:rsid w:val="00B63012"/>
    <w:rsid w:val="00B659B9"/>
    <w:rsid w:val="00B65DBB"/>
    <w:rsid w:val="00B678C1"/>
    <w:rsid w:val="00B72D3F"/>
    <w:rsid w:val="00B81887"/>
    <w:rsid w:val="00B87CFA"/>
    <w:rsid w:val="00B91A7F"/>
    <w:rsid w:val="00B94257"/>
    <w:rsid w:val="00B95173"/>
    <w:rsid w:val="00B9556C"/>
    <w:rsid w:val="00B95E5D"/>
    <w:rsid w:val="00BA0FA6"/>
    <w:rsid w:val="00BA5753"/>
    <w:rsid w:val="00BA5D31"/>
    <w:rsid w:val="00BA662C"/>
    <w:rsid w:val="00BB1780"/>
    <w:rsid w:val="00BB27D4"/>
    <w:rsid w:val="00BB747B"/>
    <w:rsid w:val="00BB7717"/>
    <w:rsid w:val="00BC0105"/>
    <w:rsid w:val="00BC6088"/>
    <w:rsid w:val="00BD2F3C"/>
    <w:rsid w:val="00BD395B"/>
    <w:rsid w:val="00BD56EB"/>
    <w:rsid w:val="00BD618B"/>
    <w:rsid w:val="00BE2BE5"/>
    <w:rsid w:val="00BE5773"/>
    <w:rsid w:val="00BE7662"/>
    <w:rsid w:val="00BF3F2C"/>
    <w:rsid w:val="00C01E3B"/>
    <w:rsid w:val="00C0311A"/>
    <w:rsid w:val="00C058CC"/>
    <w:rsid w:val="00C05FCD"/>
    <w:rsid w:val="00C06D86"/>
    <w:rsid w:val="00C11597"/>
    <w:rsid w:val="00C125A9"/>
    <w:rsid w:val="00C15E4C"/>
    <w:rsid w:val="00C17758"/>
    <w:rsid w:val="00C3075A"/>
    <w:rsid w:val="00C33D2B"/>
    <w:rsid w:val="00C3507C"/>
    <w:rsid w:val="00C35476"/>
    <w:rsid w:val="00C35516"/>
    <w:rsid w:val="00C45F9D"/>
    <w:rsid w:val="00C46BDA"/>
    <w:rsid w:val="00C52CC2"/>
    <w:rsid w:val="00C56684"/>
    <w:rsid w:val="00C57042"/>
    <w:rsid w:val="00C60E9E"/>
    <w:rsid w:val="00C620CD"/>
    <w:rsid w:val="00C629C9"/>
    <w:rsid w:val="00C71B15"/>
    <w:rsid w:val="00C811A1"/>
    <w:rsid w:val="00C8233F"/>
    <w:rsid w:val="00C82A76"/>
    <w:rsid w:val="00C855E8"/>
    <w:rsid w:val="00C86EF8"/>
    <w:rsid w:val="00C92110"/>
    <w:rsid w:val="00C97275"/>
    <w:rsid w:val="00C97E2F"/>
    <w:rsid w:val="00CA01D5"/>
    <w:rsid w:val="00CA0CEE"/>
    <w:rsid w:val="00CA6933"/>
    <w:rsid w:val="00CB041A"/>
    <w:rsid w:val="00CB29B4"/>
    <w:rsid w:val="00CB2C26"/>
    <w:rsid w:val="00CB67BE"/>
    <w:rsid w:val="00CB680C"/>
    <w:rsid w:val="00CB6E23"/>
    <w:rsid w:val="00CC30FC"/>
    <w:rsid w:val="00CC467E"/>
    <w:rsid w:val="00CC55A5"/>
    <w:rsid w:val="00CC654F"/>
    <w:rsid w:val="00CC79AE"/>
    <w:rsid w:val="00CD096D"/>
    <w:rsid w:val="00CD0A08"/>
    <w:rsid w:val="00CD14EE"/>
    <w:rsid w:val="00CD68BE"/>
    <w:rsid w:val="00CE7DFA"/>
    <w:rsid w:val="00CF1E32"/>
    <w:rsid w:val="00D01F99"/>
    <w:rsid w:val="00D04D21"/>
    <w:rsid w:val="00D0619D"/>
    <w:rsid w:val="00D06413"/>
    <w:rsid w:val="00D11C2B"/>
    <w:rsid w:val="00D15311"/>
    <w:rsid w:val="00D15CF6"/>
    <w:rsid w:val="00D21DA4"/>
    <w:rsid w:val="00D2235D"/>
    <w:rsid w:val="00D300BE"/>
    <w:rsid w:val="00D347AB"/>
    <w:rsid w:val="00D374FD"/>
    <w:rsid w:val="00D37CE2"/>
    <w:rsid w:val="00D4415A"/>
    <w:rsid w:val="00D52FD3"/>
    <w:rsid w:val="00D55393"/>
    <w:rsid w:val="00D6180F"/>
    <w:rsid w:val="00D63C00"/>
    <w:rsid w:val="00D65FD4"/>
    <w:rsid w:val="00D66792"/>
    <w:rsid w:val="00D66A31"/>
    <w:rsid w:val="00D713BD"/>
    <w:rsid w:val="00D7315B"/>
    <w:rsid w:val="00D74111"/>
    <w:rsid w:val="00D7504F"/>
    <w:rsid w:val="00D7599E"/>
    <w:rsid w:val="00D84C2C"/>
    <w:rsid w:val="00D84CA6"/>
    <w:rsid w:val="00D8639C"/>
    <w:rsid w:val="00D92A48"/>
    <w:rsid w:val="00D92E17"/>
    <w:rsid w:val="00D93D80"/>
    <w:rsid w:val="00D95C9F"/>
    <w:rsid w:val="00D979D8"/>
    <w:rsid w:val="00DA42E5"/>
    <w:rsid w:val="00DA5C12"/>
    <w:rsid w:val="00DB0C5A"/>
    <w:rsid w:val="00DB292B"/>
    <w:rsid w:val="00DB3D44"/>
    <w:rsid w:val="00DB537D"/>
    <w:rsid w:val="00DC385C"/>
    <w:rsid w:val="00DC458D"/>
    <w:rsid w:val="00DD1C1F"/>
    <w:rsid w:val="00DD2A59"/>
    <w:rsid w:val="00DD5861"/>
    <w:rsid w:val="00DE0A4F"/>
    <w:rsid w:val="00DE6D99"/>
    <w:rsid w:val="00DF0625"/>
    <w:rsid w:val="00DF1283"/>
    <w:rsid w:val="00DF3023"/>
    <w:rsid w:val="00DF32B7"/>
    <w:rsid w:val="00DF33F9"/>
    <w:rsid w:val="00DF47FD"/>
    <w:rsid w:val="00DF4E1E"/>
    <w:rsid w:val="00DF6E8B"/>
    <w:rsid w:val="00E03028"/>
    <w:rsid w:val="00E04B07"/>
    <w:rsid w:val="00E04B35"/>
    <w:rsid w:val="00E0562D"/>
    <w:rsid w:val="00E05CEC"/>
    <w:rsid w:val="00E05FC3"/>
    <w:rsid w:val="00E06979"/>
    <w:rsid w:val="00E21839"/>
    <w:rsid w:val="00E22EDF"/>
    <w:rsid w:val="00E272BA"/>
    <w:rsid w:val="00E309EC"/>
    <w:rsid w:val="00E37C16"/>
    <w:rsid w:val="00E410BB"/>
    <w:rsid w:val="00E421A4"/>
    <w:rsid w:val="00E43363"/>
    <w:rsid w:val="00E46F0F"/>
    <w:rsid w:val="00E502A9"/>
    <w:rsid w:val="00E53C80"/>
    <w:rsid w:val="00E656DD"/>
    <w:rsid w:val="00E66414"/>
    <w:rsid w:val="00E806FC"/>
    <w:rsid w:val="00E8335A"/>
    <w:rsid w:val="00E83589"/>
    <w:rsid w:val="00E838BD"/>
    <w:rsid w:val="00E9071E"/>
    <w:rsid w:val="00E90722"/>
    <w:rsid w:val="00E91594"/>
    <w:rsid w:val="00E958D5"/>
    <w:rsid w:val="00E96928"/>
    <w:rsid w:val="00EA192B"/>
    <w:rsid w:val="00EA2061"/>
    <w:rsid w:val="00EA4AD6"/>
    <w:rsid w:val="00EA5661"/>
    <w:rsid w:val="00EA56C3"/>
    <w:rsid w:val="00EA56EF"/>
    <w:rsid w:val="00EA5E4A"/>
    <w:rsid w:val="00EA750F"/>
    <w:rsid w:val="00EB198A"/>
    <w:rsid w:val="00EB54A6"/>
    <w:rsid w:val="00EB79DF"/>
    <w:rsid w:val="00EC19BD"/>
    <w:rsid w:val="00EC2224"/>
    <w:rsid w:val="00EC37B4"/>
    <w:rsid w:val="00EC3F71"/>
    <w:rsid w:val="00EC65D0"/>
    <w:rsid w:val="00EC6855"/>
    <w:rsid w:val="00EC6CDB"/>
    <w:rsid w:val="00ED4D6E"/>
    <w:rsid w:val="00ED6AFF"/>
    <w:rsid w:val="00EE01C7"/>
    <w:rsid w:val="00EE12A0"/>
    <w:rsid w:val="00EE5CB9"/>
    <w:rsid w:val="00EF432C"/>
    <w:rsid w:val="00F0099B"/>
    <w:rsid w:val="00F00D98"/>
    <w:rsid w:val="00F01B99"/>
    <w:rsid w:val="00F1084B"/>
    <w:rsid w:val="00F20C90"/>
    <w:rsid w:val="00F30CA3"/>
    <w:rsid w:val="00F30E9B"/>
    <w:rsid w:val="00F32B27"/>
    <w:rsid w:val="00F36467"/>
    <w:rsid w:val="00F46A76"/>
    <w:rsid w:val="00F52A81"/>
    <w:rsid w:val="00F53FB2"/>
    <w:rsid w:val="00F56283"/>
    <w:rsid w:val="00F56C88"/>
    <w:rsid w:val="00F65510"/>
    <w:rsid w:val="00F67BF5"/>
    <w:rsid w:val="00F70847"/>
    <w:rsid w:val="00F7287E"/>
    <w:rsid w:val="00F7301D"/>
    <w:rsid w:val="00F80BB3"/>
    <w:rsid w:val="00F810BD"/>
    <w:rsid w:val="00F842F5"/>
    <w:rsid w:val="00F9126C"/>
    <w:rsid w:val="00F92A13"/>
    <w:rsid w:val="00F931BC"/>
    <w:rsid w:val="00FA0DB7"/>
    <w:rsid w:val="00FB3F5A"/>
    <w:rsid w:val="00FB7368"/>
    <w:rsid w:val="00FC2B78"/>
    <w:rsid w:val="00FC4936"/>
    <w:rsid w:val="00FC4B15"/>
    <w:rsid w:val="00FD058B"/>
    <w:rsid w:val="00FD71E6"/>
    <w:rsid w:val="00FD733D"/>
    <w:rsid w:val="00FE196D"/>
    <w:rsid w:val="00FE27DB"/>
    <w:rsid w:val="00FE2809"/>
    <w:rsid w:val="00FE747B"/>
    <w:rsid w:val="00FF0CE3"/>
    <w:rsid w:val="00FF2554"/>
    <w:rsid w:val="00FF2964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87057"/>
  <w14:defaultImageDpi w14:val="0"/>
  <w15:docId w15:val="{88BA0848-8A2D-41E0-AAEF-5C43188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A0"/>
    <w:pPr>
      <w:keepNext/>
      <w:keepLines/>
      <w:ind w:right="62"/>
      <w:outlineLvl w:val="0"/>
    </w:pPr>
    <w:rPr>
      <w:rFonts w:eastAsia="Times New Roman" w:cs="Calibri"/>
      <w:lang w:val="en-US" w:eastAsia="en-US"/>
    </w:rPr>
  </w:style>
  <w:style w:type="paragraph" w:styleId="Overskrift1">
    <w:name w:val="heading 1"/>
    <w:basedOn w:val="OCNormal"/>
    <w:next w:val="OCNormal"/>
    <w:link w:val="Overskrift1Tegn"/>
    <w:uiPriority w:val="99"/>
    <w:qFormat/>
    <w:rsid w:val="0069456E"/>
    <w:pPr>
      <w:numPr>
        <w:numId w:val="11"/>
      </w:numPr>
      <w:spacing w:before="200"/>
      <w:ind w:left="993"/>
      <w:outlineLvl w:val="0"/>
    </w:pPr>
    <w:rPr>
      <w:rFonts w:asciiTheme="minorHAnsi" w:eastAsia="Times New Roman" w:hAnsiTheme="minorHAnsi" w:cstheme="minorHAnsi"/>
      <w:b/>
      <w:bCs/>
      <w:sz w:val="32"/>
      <w:szCs w:val="28"/>
    </w:rPr>
  </w:style>
  <w:style w:type="paragraph" w:styleId="Overskrift2">
    <w:name w:val="heading 2"/>
    <w:basedOn w:val="OCNormal"/>
    <w:next w:val="OCNormal"/>
    <w:link w:val="Overskrift2Tegn"/>
    <w:uiPriority w:val="99"/>
    <w:qFormat/>
    <w:rsid w:val="004A2A96"/>
    <w:pPr>
      <w:spacing w:before="200"/>
      <w:ind w:left="576" w:hanging="576"/>
      <w:outlineLvl w:val="1"/>
    </w:pPr>
    <w:rPr>
      <w:rFonts w:ascii="Cambria" w:eastAsia="Times New Roman" w:hAnsi="Cambria" w:cs="Cambria"/>
      <w:b/>
      <w:bCs/>
      <w:color w:val="253356" w:themeColor="accent1" w:themeShade="80"/>
      <w:sz w:val="26"/>
      <w:szCs w:val="26"/>
    </w:rPr>
  </w:style>
  <w:style w:type="paragraph" w:styleId="Overskrift3">
    <w:name w:val="heading 3"/>
    <w:basedOn w:val="OCNormal"/>
    <w:next w:val="OCNormal"/>
    <w:link w:val="Overskrift3Tegn"/>
    <w:uiPriority w:val="99"/>
    <w:qFormat/>
    <w:rsid w:val="00793E67"/>
    <w:pPr>
      <w:spacing w:before="200"/>
      <w:ind w:left="720" w:hanging="720"/>
      <w:outlineLvl w:val="2"/>
    </w:pPr>
    <w:rPr>
      <w:rFonts w:ascii="Cambria" w:eastAsia="Times New Roman" w:hAnsi="Cambria" w:cs="Cambria"/>
      <w:b/>
      <w:bCs/>
      <w:color w:val="253356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2954"/>
    <w:pPr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456E"/>
    <w:pPr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456E"/>
    <w:pPr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456E"/>
    <w:pPr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456E"/>
    <w:pPr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456E"/>
    <w:pPr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69456E"/>
    <w:rPr>
      <w:rFonts w:asciiTheme="minorHAnsi" w:eastAsia="Times New Roman" w:hAnsiTheme="minorHAnsi" w:cstheme="minorHAnsi"/>
      <w:b/>
      <w:bCs/>
      <w:sz w:val="32"/>
      <w:szCs w:val="28"/>
      <w:lang w:val="en-GB" w:eastAsia="en-US"/>
    </w:rPr>
  </w:style>
  <w:style w:type="character" w:customStyle="1" w:styleId="Overskrift2Tegn">
    <w:name w:val="Overskrift 2 Tegn"/>
    <w:link w:val="Overskrift2"/>
    <w:uiPriority w:val="99"/>
    <w:rsid w:val="004A2A96"/>
    <w:rPr>
      <w:rFonts w:ascii="Cambria" w:eastAsia="Times New Roman" w:hAnsi="Cambria" w:cs="Cambria"/>
      <w:b/>
      <w:bCs/>
      <w:color w:val="253356" w:themeColor="accent1" w:themeShade="80"/>
      <w:sz w:val="26"/>
      <w:szCs w:val="26"/>
      <w:lang w:val="en-GB" w:eastAsia="en-US"/>
    </w:rPr>
  </w:style>
  <w:style w:type="character" w:customStyle="1" w:styleId="Overskrift3Tegn">
    <w:name w:val="Overskrift 3 Tegn"/>
    <w:link w:val="Overskrift3"/>
    <w:uiPriority w:val="99"/>
    <w:rsid w:val="00A87993"/>
    <w:rPr>
      <w:rFonts w:ascii="Cambria" w:eastAsia="Times New Roman" w:hAnsi="Cambria" w:cs="Cambria"/>
      <w:b/>
      <w:bCs/>
      <w:color w:val="253356" w:themeColor="accent1" w:themeShade="80"/>
      <w:sz w:val="22"/>
      <w:lang w:val="en-GB" w:eastAsia="en-US"/>
    </w:rPr>
  </w:style>
  <w:style w:type="paragraph" w:styleId="Listeavsnitt">
    <w:name w:val="List Paragraph"/>
    <w:basedOn w:val="Normal"/>
    <w:uiPriority w:val="1"/>
    <w:qFormat/>
    <w:rsid w:val="00646831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rsid w:val="00057A4B"/>
  </w:style>
  <w:style w:type="character" w:customStyle="1" w:styleId="SluttnotetekstTegn">
    <w:name w:val="Sluttnotetekst Tegn"/>
    <w:link w:val="Sluttnotetekst"/>
    <w:uiPriority w:val="99"/>
    <w:semiHidden/>
    <w:rsid w:val="00057A4B"/>
    <w:rPr>
      <w:sz w:val="20"/>
      <w:szCs w:val="20"/>
    </w:rPr>
  </w:style>
  <w:style w:type="character" w:styleId="Sluttnotereferanse">
    <w:name w:val="endnote reference"/>
    <w:uiPriority w:val="99"/>
    <w:semiHidden/>
    <w:rsid w:val="00057A4B"/>
    <w:rPr>
      <w:vertAlign w:val="superscript"/>
    </w:rPr>
  </w:style>
  <w:style w:type="paragraph" w:customStyle="1" w:styleId="TableContents">
    <w:name w:val="Table Contents"/>
    <w:basedOn w:val="Normal"/>
    <w:uiPriority w:val="99"/>
    <w:rsid w:val="006D1906"/>
    <w:pPr>
      <w:suppressLineNumbers/>
      <w:suppressAutoHyphens/>
    </w:pPr>
    <w:rPr>
      <w:rFonts w:ascii="Arial" w:hAnsi="Arial" w:cs="Arial"/>
      <w:lang w:eastAsia="ar-SA"/>
    </w:rPr>
  </w:style>
  <w:style w:type="table" w:styleId="Tabellrutenett">
    <w:name w:val="Table Grid"/>
    <w:basedOn w:val="Vanligtabell"/>
    <w:uiPriority w:val="99"/>
    <w:rsid w:val="001F03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6E35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E355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67CC"/>
  </w:style>
  <w:style w:type="paragraph" w:styleId="Bunntekst">
    <w:name w:val="footer"/>
    <w:basedOn w:val="Normal"/>
    <w:link w:val="BunntekstTegn"/>
    <w:uiPriority w:val="99"/>
    <w:rsid w:val="005967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67CC"/>
  </w:style>
  <w:style w:type="paragraph" w:styleId="NormalWeb">
    <w:name w:val="Normal (Web)"/>
    <w:basedOn w:val="Normal"/>
    <w:uiPriority w:val="99"/>
    <w:semiHidden/>
    <w:rsid w:val="00DC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Ledetekst">
    <w:name w:val="Ledetekst"/>
    <w:uiPriority w:val="99"/>
    <w:rsid w:val="00651429"/>
    <w:rPr>
      <w:rFonts w:ascii="Arial" w:hAnsi="Arial" w:cs="Arial"/>
      <w:sz w:val="16"/>
      <w:szCs w:val="16"/>
      <w:lang w:val="en-GB" w:eastAsia="x-none"/>
    </w:rPr>
  </w:style>
  <w:style w:type="paragraph" w:customStyle="1" w:styleId="Adressefelt">
    <w:name w:val="Adressefelt"/>
    <w:basedOn w:val="Normal"/>
    <w:uiPriority w:val="99"/>
    <w:rsid w:val="00651429"/>
    <w:rPr>
      <w:rFonts w:ascii="Arial" w:hAnsi="Arial" w:cs="Arial"/>
      <w:lang w:val="en-GB"/>
    </w:rPr>
  </w:style>
  <w:style w:type="paragraph" w:customStyle="1" w:styleId="Signatur">
    <w:name w:val="Signatur"/>
    <w:basedOn w:val="Normal"/>
    <w:uiPriority w:val="99"/>
    <w:rsid w:val="00651429"/>
    <w:pPr>
      <w:tabs>
        <w:tab w:val="left" w:pos="4820"/>
      </w:tabs>
    </w:pPr>
    <w:rPr>
      <w:rFonts w:ascii="Arial" w:hAnsi="Arial" w:cs="Arial"/>
      <w:lang w:val="en-GB"/>
    </w:rPr>
  </w:style>
  <w:style w:type="character" w:styleId="Merknadsreferanse">
    <w:name w:val="annotation reference"/>
    <w:uiPriority w:val="99"/>
    <w:semiHidden/>
    <w:rsid w:val="001E0D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E0DCB"/>
  </w:style>
  <w:style w:type="character" w:customStyle="1" w:styleId="MerknadstekstTegn">
    <w:name w:val="Merknadstekst Tegn"/>
    <w:link w:val="Merknadstekst"/>
    <w:uiPriority w:val="99"/>
    <w:semiHidden/>
    <w:rsid w:val="001E0D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E0DC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1E0DCB"/>
    <w:rPr>
      <w:b/>
      <w:bCs/>
      <w:sz w:val="20"/>
      <w:szCs w:val="20"/>
    </w:rPr>
  </w:style>
  <w:style w:type="character" w:styleId="Hyperkobling">
    <w:name w:val="Hyperlink"/>
    <w:uiPriority w:val="99"/>
    <w:rsid w:val="00226F84"/>
    <w:rPr>
      <w:color w:val="0000FF"/>
      <w:u w:val="single"/>
    </w:rPr>
  </w:style>
  <w:style w:type="paragraph" w:customStyle="1" w:styleId="Address">
    <w:name w:val="Address"/>
    <w:link w:val="AddressTegn"/>
    <w:qFormat/>
    <w:rsid w:val="001B2954"/>
    <w:pPr>
      <w:framePr w:wrap="around" w:vAnchor="page" w:hAnchor="margin" w:y="15480"/>
      <w:ind w:left="993"/>
      <w:suppressOverlap/>
    </w:pPr>
    <w:rPr>
      <w:rFonts w:eastAsia="Times New Roman" w:cs="Calibri"/>
      <w:noProof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B295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AddressTegn">
    <w:name w:val="Address Tegn"/>
    <w:basedOn w:val="Standardskriftforavsnitt"/>
    <w:link w:val="Address"/>
    <w:rsid w:val="001B2954"/>
    <w:rPr>
      <w:rFonts w:eastAsia="Times New Roman" w:cs="Calibri"/>
      <w:noProof/>
      <w:lang w:val="en-US" w:eastAsia="en-US"/>
    </w:rPr>
  </w:style>
  <w:style w:type="paragraph" w:customStyle="1" w:styleId="OCNormal">
    <w:name w:val="OC_Normal"/>
    <w:link w:val="OCNormalTegn"/>
    <w:qFormat/>
    <w:rsid w:val="0088489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paragraph" w:customStyle="1" w:styleId="OCTOP">
    <w:name w:val="OC_TOP"/>
    <w:link w:val="OCTOPTegn"/>
    <w:qFormat/>
    <w:rsid w:val="000731EA"/>
    <w:pPr>
      <w:tabs>
        <w:tab w:val="right" w:pos="10490"/>
      </w:tabs>
    </w:pPr>
    <w:rPr>
      <w:rFonts w:eastAsia="Times New Roman" w:cs="Calibri"/>
      <w:noProof/>
    </w:rPr>
  </w:style>
  <w:style w:type="character" w:customStyle="1" w:styleId="OCNormalTegn">
    <w:name w:val="OC_Normal Tegn"/>
    <w:basedOn w:val="Standardskriftforavsnitt"/>
    <w:link w:val="OCNormal"/>
    <w:rsid w:val="00884893"/>
    <w:rPr>
      <w:rFonts w:eastAsiaTheme="minorHAnsi" w:cs="Calibri"/>
      <w:sz w:val="22"/>
      <w:lang w:val="en-GB" w:eastAsia="en-US"/>
    </w:rPr>
  </w:style>
  <w:style w:type="paragraph" w:styleId="Ingenmellomrom">
    <w:name w:val="No Spacing"/>
    <w:link w:val="IngenmellomromTegn"/>
    <w:uiPriority w:val="1"/>
    <w:qFormat/>
    <w:rsid w:val="00784020"/>
    <w:rPr>
      <w:rFonts w:asciiTheme="minorHAnsi" w:eastAsiaTheme="minorEastAsia" w:hAnsiTheme="minorHAnsi" w:cstheme="minorBidi"/>
      <w:sz w:val="22"/>
      <w:szCs w:val="22"/>
    </w:rPr>
  </w:style>
  <w:style w:type="character" w:customStyle="1" w:styleId="OCTOPTegn">
    <w:name w:val="OC_TOP Tegn"/>
    <w:basedOn w:val="TopptekstTegn"/>
    <w:link w:val="OCTOP"/>
    <w:rsid w:val="000731EA"/>
    <w:rPr>
      <w:rFonts w:eastAsia="Times New Roman" w:cs="Calibri"/>
      <w:noProof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84020"/>
    <w:rPr>
      <w:rFonts w:asciiTheme="minorHAnsi" w:eastAsiaTheme="minorEastAsia" w:hAnsiTheme="minorHAnsi" w:cstheme="minorBidi"/>
      <w:sz w:val="22"/>
      <w:szCs w:val="22"/>
    </w:rPr>
  </w:style>
  <w:style w:type="paragraph" w:customStyle="1" w:styleId="OCTITTLE">
    <w:name w:val="OC_TITTLE"/>
    <w:basedOn w:val="Normal"/>
    <w:next w:val="OCSUBTITLE"/>
    <w:link w:val="OCTITTLETegn"/>
    <w:qFormat/>
    <w:rsid w:val="005C60EF"/>
    <w:pPr>
      <w:keepNext w:val="0"/>
      <w:keepLines w:val="0"/>
      <w:spacing w:after="240"/>
      <w:ind w:right="0"/>
      <w:jc w:val="center"/>
      <w:outlineLvl w:val="9"/>
    </w:pPr>
    <w:rPr>
      <w:rFonts w:eastAsiaTheme="majorEastAsia" w:cstheme="majorBidi"/>
      <w:color w:val="253356" w:themeColor="accent1" w:themeShade="80"/>
      <w:sz w:val="72"/>
      <w:szCs w:val="72"/>
      <w:lang w:eastAsia="nb-NO"/>
    </w:rPr>
  </w:style>
  <w:style w:type="paragraph" w:customStyle="1" w:styleId="OCSUBTITLE">
    <w:name w:val="OC_SUBTITLE"/>
    <w:basedOn w:val="Ingenmellomrom"/>
    <w:link w:val="OCSUBTITLETegn"/>
    <w:autoRedefine/>
    <w:qFormat/>
    <w:rsid w:val="001D5F26"/>
    <w:pPr>
      <w:jc w:val="center"/>
    </w:pPr>
    <w:rPr>
      <w:color w:val="253356" w:themeColor="accent1" w:themeShade="80"/>
      <w:sz w:val="32"/>
      <w:szCs w:val="28"/>
      <w:lang w:val="en-GB"/>
    </w:rPr>
  </w:style>
  <w:style w:type="character" w:customStyle="1" w:styleId="OCTITTLETegn">
    <w:name w:val="OC_TITTLE Tegn"/>
    <w:basedOn w:val="Standardskriftforavsnitt"/>
    <w:link w:val="OCTITTLE"/>
    <w:rsid w:val="005C60EF"/>
    <w:rPr>
      <w:rFonts w:eastAsiaTheme="majorEastAsia" w:cstheme="majorBidi"/>
      <w:color w:val="253356" w:themeColor="accent1" w:themeShade="80"/>
      <w:sz w:val="72"/>
      <w:szCs w:val="72"/>
      <w:lang w:val="en-US"/>
    </w:rPr>
  </w:style>
  <w:style w:type="paragraph" w:styleId="Tittel">
    <w:name w:val="Title"/>
    <w:basedOn w:val="OCTITTLE"/>
    <w:next w:val="Normal"/>
    <w:link w:val="TittelTegn"/>
    <w:uiPriority w:val="10"/>
    <w:qFormat/>
    <w:rsid w:val="00831C0B"/>
  </w:style>
  <w:style w:type="character" w:customStyle="1" w:styleId="OCSUBTITLETegn">
    <w:name w:val="OC_SUBTITLE Tegn"/>
    <w:basedOn w:val="IngenmellomromTegn"/>
    <w:link w:val="OCSUBTITLE"/>
    <w:rsid w:val="001D5F26"/>
    <w:rPr>
      <w:rFonts w:asciiTheme="minorHAnsi" w:eastAsiaTheme="minorEastAsia" w:hAnsiTheme="minorHAnsi" w:cstheme="minorBidi"/>
      <w:color w:val="253356" w:themeColor="accent1" w:themeShade="80"/>
      <w:sz w:val="32"/>
      <w:szCs w:val="28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831C0B"/>
    <w:rPr>
      <w:rFonts w:eastAsiaTheme="majorEastAsia" w:cstheme="majorBidi"/>
      <w:color w:val="253356" w:themeColor="accent1" w:themeShade="80"/>
      <w:sz w:val="96"/>
      <w:szCs w:val="72"/>
    </w:rPr>
  </w:style>
  <w:style w:type="paragraph" w:customStyle="1" w:styleId="Default">
    <w:name w:val="Default"/>
    <w:rsid w:val="009C2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Standardskriftforavsnitt"/>
    <w:uiPriority w:val="99"/>
    <w:rsid w:val="00455A25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76322"/>
    <w:pPr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Cs w:val="32"/>
      <w:lang w:val="nb-NO" w:eastAsia="nb-NO"/>
    </w:rPr>
  </w:style>
  <w:style w:type="paragraph" w:styleId="INNH1">
    <w:name w:val="toc 1"/>
    <w:basedOn w:val="OCNormal"/>
    <w:next w:val="OCNormal"/>
    <w:autoRedefine/>
    <w:uiPriority w:val="39"/>
    <w:unhideWhenUsed/>
    <w:rsid w:val="003E52D4"/>
    <w:pPr>
      <w:tabs>
        <w:tab w:val="clear" w:pos="851"/>
        <w:tab w:val="clear" w:pos="1418"/>
        <w:tab w:val="clear" w:pos="1985"/>
        <w:tab w:val="clear" w:pos="2552"/>
        <w:tab w:val="clear" w:pos="3119"/>
        <w:tab w:val="clear" w:pos="3686"/>
        <w:tab w:val="clear" w:pos="5954"/>
        <w:tab w:val="clear" w:pos="7088"/>
        <w:tab w:val="clear" w:pos="8222"/>
        <w:tab w:val="left" w:pos="567"/>
        <w:tab w:val="left" w:pos="1134"/>
        <w:tab w:val="right" w:leader="dot" w:pos="10621"/>
      </w:tabs>
      <w:spacing w:after="100"/>
      <w:ind w:right="45"/>
    </w:pPr>
  </w:style>
  <w:style w:type="paragraph" w:styleId="INNH2">
    <w:name w:val="toc 2"/>
    <w:basedOn w:val="Normal"/>
    <w:next w:val="Normal"/>
    <w:autoRedefine/>
    <w:uiPriority w:val="39"/>
    <w:unhideWhenUsed/>
    <w:rsid w:val="003E52D4"/>
    <w:pPr>
      <w:tabs>
        <w:tab w:val="left" w:pos="567"/>
        <w:tab w:val="left" w:pos="1134"/>
        <w:tab w:val="left" w:pos="1540"/>
        <w:tab w:val="right" w:leader="dot" w:pos="10621"/>
      </w:tabs>
      <w:spacing w:after="100"/>
      <w:ind w:left="567"/>
    </w:pPr>
    <w:rPr>
      <w:noProof/>
      <w:lang w:val="en-GB"/>
    </w:rPr>
  </w:style>
  <w:style w:type="paragraph" w:styleId="INNH3">
    <w:name w:val="toc 3"/>
    <w:basedOn w:val="Normal"/>
    <w:next w:val="Normal"/>
    <w:autoRedefine/>
    <w:uiPriority w:val="39"/>
    <w:unhideWhenUsed/>
    <w:rsid w:val="003E52D4"/>
    <w:pPr>
      <w:tabs>
        <w:tab w:val="left" w:pos="567"/>
        <w:tab w:val="left" w:pos="1134"/>
        <w:tab w:val="right" w:leader="dot" w:pos="10621"/>
      </w:tabs>
      <w:spacing w:after="100"/>
      <w:ind w:left="567"/>
    </w:pPr>
  </w:style>
  <w:style w:type="paragraph" w:customStyle="1" w:styleId="OCTABELLER">
    <w:name w:val="OC _ TABELLER"/>
    <w:basedOn w:val="OCNormal"/>
    <w:link w:val="OCTABELLERTegn"/>
    <w:qFormat/>
    <w:rsid w:val="00C35476"/>
    <w:pPr>
      <w:spacing w:before="40" w:after="40"/>
      <w:ind w:left="96" w:right="130"/>
    </w:pPr>
    <w:rPr>
      <w:rFonts w:asciiTheme="minorHAnsi" w:hAnsiTheme="minorHAnsi"/>
      <w:szCs w:val="22"/>
    </w:rPr>
  </w:style>
  <w:style w:type="character" w:customStyle="1" w:styleId="OCTABELLERTegn">
    <w:name w:val="OC _ TABELLER Tegn"/>
    <w:basedOn w:val="OCNormalTegn"/>
    <w:link w:val="OCTABELLER"/>
    <w:rsid w:val="00C35476"/>
    <w:rPr>
      <w:rFonts w:asciiTheme="minorHAnsi" w:eastAsiaTheme="minorHAnsi" w:hAnsiTheme="minorHAnsi" w:cs="Calibri"/>
      <w:sz w:val="22"/>
      <w:szCs w:val="22"/>
      <w:lang w:val="en-GB" w:eastAsia="en-US"/>
    </w:rPr>
  </w:style>
  <w:style w:type="paragraph" w:customStyle="1" w:styleId="OCHeadding1">
    <w:name w:val="OC_Headding_1"/>
    <w:basedOn w:val="Overskrift1"/>
    <w:next w:val="OCNormal"/>
    <w:link w:val="OCHeadding1Tegn"/>
    <w:qFormat/>
    <w:rsid w:val="0069456E"/>
  </w:style>
  <w:style w:type="paragraph" w:customStyle="1" w:styleId="OCHeadding2">
    <w:name w:val="OC_Headding_2"/>
    <w:basedOn w:val="OCHeadding1"/>
    <w:next w:val="OCNormal"/>
    <w:link w:val="OCHeadding2Tegn"/>
    <w:qFormat/>
    <w:rsid w:val="0069456E"/>
    <w:pPr>
      <w:numPr>
        <w:ilvl w:val="1"/>
      </w:numPr>
      <w:tabs>
        <w:tab w:val="clear" w:pos="851"/>
        <w:tab w:val="left" w:pos="567"/>
        <w:tab w:val="left" w:pos="1134"/>
      </w:tabs>
      <w:suppressAutoHyphens/>
      <w:spacing w:before="240"/>
      <w:ind w:left="993" w:right="142" w:hanging="426"/>
      <w:outlineLvl w:val="1"/>
    </w:pPr>
    <w:rPr>
      <w:sz w:val="28"/>
    </w:rPr>
  </w:style>
  <w:style w:type="character" w:customStyle="1" w:styleId="OCHeadding1Tegn">
    <w:name w:val="OC_Headding_1 Tegn"/>
    <w:basedOn w:val="OCNormalTegn"/>
    <w:link w:val="OCHeadding1"/>
    <w:rsid w:val="0069456E"/>
    <w:rPr>
      <w:rFonts w:asciiTheme="minorHAnsi" w:eastAsia="Times New Roman" w:hAnsiTheme="minorHAnsi" w:cstheme="minorHAnsi"/>
      <w:b/>
      <w:bCs/>
      <w:sz w:val="32"/>
      <w:szCs w:val="28"/>
      <w:lang w:val="en-GB" w:eastAsia="en-US"/>
    </w:rPr>
  </w:style>
  <w:style w:type="paragraph" w:customStyle="1" w:styleId="OCHeading3">
    <w:name w:val="OC_Heading_3"/>
    <w:basedOn w:val="OCHeadding2"/>
    <w:next w:val="OCNormal"/>
    <w:link w:val="OCHeading3Tegn"/>
    <w:qFormat/>
    <w:rsid w:val="0069456E"/>
    <w:pPr>
      <w:numPr>
        <w:ilvl w:val="2"/>
      </w:numPr>
      <w:tabs>
        <w:tab w:val="clear" w:pos="567"/>
        <w:tab w:val="left" w:pos="851"/>
      </w:tabs>
      <w:spacing w:before="360"/>
      <w:ind w:left="1134" w:hanging="567"/>
      <w:outlineLvl w:val="2"/>
    </w:pPr>
    <w:rPr>
      <w:sz w:val="24"/>
    </w:rPr>
  </w:style>
  <w:style w:type="character" w:customStyle="1" w:styleId="OCHeadding2Tegn">
    <w:name w:val="OC_Headding_2 Tegn"/>
    <w:basedOn w:val="OCNormalTegn"/>
    <w:link w:val="OCHeadding2"/>
    <w:rsid w:val="0069456E"/>
    <w:rPr>
      <w:rFonts w:asciiTheme="minorHAnsi" w:eastAsia="Times New Roman" w:hAnsiTheme="minorHAnsi" w:cstheme="minorHAnsi"/>
      <w:b/>
      <w:bCs/>
      <w:sz w:val="28"/>
      <w:szCs w:val="28"/>
      <w:lang w:val="en-GB" w:eastAsia="en-US"/>
    </w:rPr>
  </w:style>
  <w:style w:type="paragraph" w:customStyle="1" w:styleId="OCMARKER">
    <w:name w:val="OC_MARKER"/>
    <w:basedOn w:val="Normal"/>
    <w:next w:val="OCNormal"/>
    <w:link w:val="OCMARKERTegn"/>
    <w:qFormat/>
    <w:rsid w:val="00095B4C"/>
    <w:pPr>
      <w:spacing w:before="200" w:after="120"/>
      <w:ind w:left="425"/>
      <w:outlineLvl w:val="9"/>
    </w:pPr>
    <w:rPr>
      <w:b/>
      <w:color w:val="253356"/>
      <w:sz w:val="32"/>
    </w:rPr>
  </w:style>
  <w:style w:type="character" w:customStyle="1" w:styleId="OCHeading3Tegn">
    <w:name w:val="OC_Heading_3 Tegn"/>
    <w:basedOn w:val="OCNormalTegn"/>
    <w:link w:val="OCHeading3"/>
    <w:rsid w:val="0069456E"/>
    <w:rPr>
      <w:rFonts w:asciiTheme="minorHAnsi" w:eastAsia="Times New Roman" w:hAnsiTheme="minorHAnsi" w:cstheme="minorHAnsi"/>
      <w:b/>
      <w:bCs/>
      <w:sz w:val="24"/>
      <w:szCs w:val="28"/>
      <w:lang w:val="en-GB" w:eastAsia="en-US"/>
    </w:rPr>
  </w:style>
  <w:style w:type="character" w:customStyle="1" w:styleId="OCMARKERTegn">
    <w:name w:val="OC_MARKER Tegn"/>
    <w:basedOn w:val="Standardskriftforavsnitt"/>
    <w:link w:val="OCMARKER"/>
    <w:rsid w:val="00095B4C"/>
    <w:rPr>
      <w:rFonts w:eastAsia="Times New Roman" w:cs="Calibri"/>
      <w:b/>
      <w:color w:val="253356"/>
      <w:sz w:val="32"/>
      <w:lang w:val="en-US" w:eastAsia="en-US"/>
    </w:rPr>
  </w:style>
  <w:style w:type="paragraph" w:styleId="Revisjon">
    <w:name w:val="Revision"/>
    <w:hidden/>
    <w:uiPriority w:val="99"/>
    <w:semiHidden/>
    <w:rsid w:val="001D5F26"/>
    <w:rPr>
      <w:rFonts w:eastAsia="Times New Roman" w:cs="Calibri"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1D5F26"/>
    <w:pPr>
      <w:keepNext w:val="0"/>
      <w:keepLines w:val="0"/>
      <w:widowControl w:val="0"/>
      <w:autoSpaceDE w:val="0"/>
      <w:autoSpaceDN w:val="0"/>
      <w:adjustRightInd w:val="0"/>
      <w:spacing w:before="120"/>
      <w:ind w:left="833" w:right="0"/>
      <w:outlineLvl w:val="9"/>
    </w:pPr>
    <w:rPr>
      <w:rFonts w:eastAsiaTheme="minorEastAsia"/>
      <w:sz w:val="22"/>
      <w:szCs w:val="22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1D5F26"/>
    <w:rPr>
      <w:rFonts w:eastAsiaTheme="minorEastAsia" w:cs="Calibri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7D4"/>
    <w:rPr>
      <w:color w:val="3EBBF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456E"/>
    <w:rPr>
      <w:rFonts w:asciiTheme="majorHAnsi" w:eastAsiaTheme="majorEastAsia" w:hAnsiTheme="majorHAnsi" w:cstheme="majorBidi"/>
      <w:color w:val="374C80" w:themeColor="accent1" w:themeShade="BF"/>
      <w:lang w:val="en-US"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456E"/>
    <w:rPr>
      <w:rFonts w:asciiTheme="majorHAnsi" w:eastAsiaTheme="majorEastAsia" w:hAnsiTheme="majorHAnsi" w:cstheme="majorBidi"/>
      <w:color w:val="243255" w:themeColor="accent1" w:themeShade="7F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456E"/>
    <w:rPr>
      <w:rFonts w:asciiTheme="majorHAnsi" w:eastAsiaTheme="majorEastAsia" w:hAnsiTheme="majorHAnsi" w:cstheme="majorBidi"/>
      <w:i/>
      <w:iCs/>
      <w:color w:val="243255" w:themeColor="accent1" w:themeShade="7F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45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45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E0B15"/>
    <w:rPr>
      <w:color w:val="808080"/>
      <w:shd w:val="clear" w:color="auto" w:fill="E6E6E6"/>
    </w:rPr>
  </w:style>
  <w:style w:type="table" w:styleId="Rutenettabell7fargerik">
    <w:name w:val="Grid Table 7 Colorful"/>
    <w:basedOn w:val="Vanligtabell"/>
    <w:uiPriority w:val="52"/>
    <w:rsid w:val="00B501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4">
    <w:name w:val="Grid Table 1 Light Accent 4"/>
    <w:basedOn w:val="Vanligtabell"/>
    <w:uiPriority w:val="46"/>
    <w:rsid w:val="00B50149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DA5C12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5C12"/>
    <w:rPr>
      <w:rFonts w:eastAsia="Times New Roman" w:cs="Calibri"/>
      <w:lang w:val="en-US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5C12"/>
    <w:rPr>
      <w:vertAlign w:val="superscript"/>
    </w:rPr>
  </w:style>
  <w:style w:type="paragraph" w:customStyle="1" w:styleId="OCFrontTITLE">
    <w:name w:val="OC_ Front TITLE"/>
    <w:basedOn w:val="OCTITTLE"/>
    <w:link w:val="OCFrontTITLETegn"/>
    <w:qFormat/>
    <w:rsid w:val="006C5B59"/>
    <w:rPr>
      <w:sz w:val="52"/>
    </w:rPr>
  </w:style>
  <w:style w:type="character" w:customStyle="1" w:styleId="OCFrontTITLETegn">
    <w:name w:val="OC_ Front TITLE Tegn"/>
    <w:basedOn w:val="OCTITTLETegn"/>
    <w:link w:val="OCFrontTITLE"/>
    <w:rsid w:val="006C5B59"/>
    <w:rPr>
      <w:rFonts w:eastAsiaTheme="majorEastAsia" w:cstheme="majorBidi"/>
      <w:color w:val="253356" w:themeColor="accent1" w:themeShade="80"/>
      <w:sz w:val="52"/>
      <w:szCs w:val="72"/>
      <w:lang w:val="en-US"/>
    </w:rPr>
  </w:style>
  <w:style w:type="paragraph" w:customStyle="1" w:styleId="PEPPOLNormal">
    <w:name w:val="PEPPOL_Normal"/>
    <w:link w:val="PEPPOLNormalTegn"/>
    <w:qFormat/>
    <w:rsid w:val="003F446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decimal" w:pos="5954"/>
        <w:tab w:val="decimal" w:pos="7088"/>
        <w:tab w:val="decimal" w:pos="8222"/>
      </w:tabs>
      <w:spacing w:before="60" w:after="120"/>
      <w:ind w:left="567" w:right="567"/>
    </w:pPr>
    <w:rPr>
      <w:rFonts w:eastAsiaTheme="minorHAnsi" w:cs="Calibri"/>
      <w:sz w:val="22"/>
      <w:lang w:val="en-GB" w:eastAsia="en-US"/>
    </w:rPr>
  </w:style>
  <w:style w:type="character" w:customStyle="1" w:styleId="PEPPOLNormalTegn">
    <w:name w:val="PEPPOL_Normal Tegn"/>
    <w:basedOn w:val="Standardskriftforavsnitt"/>
    <w:link w:val="PEPPOLNormal"/>
    <w:rsid w:val="003F4461"/>
    <w:rPr>
      <w:rFonts w:eastAsiaTheme="minorHAnsi" w:cs="Calibri"/>
      <w:sz w:val="22"/>
      <w:lang w:val="en-GB" w:eastAsia="en-US"/>
    </w:rPr>
  </w:style>
  <w:style w:type="paragraph" w:customStyle="1" w:styleId="PEPPOLHeadding1">
    <w:name w:val="PEPPOL_Headding_1"/>
    <w:basedOn w:val="Overskrift1"/>
    <w:next w:val="PEPPOLNormal"/>
    <w:link w:val="PEPPOLHeadding1Tegn"/>
    <w:rsid w:val="003F4461"/>
  </w:style>
  <w:style w:type="paragraph" w:customStyle="1" w:styleId="PEPPOLHeadding2">
    <w:name w:val="PEPPOL_Headding_2"/>
    <w:basedOn w:val="PEPPOLHeadding1"/>
    <w:next w:val="PEPPOLNormal"/>
    <w:link w:val="PEPPOLHeadding2Tegn"/>
    <w:rsid w:val="003F4461"/>
    <w:pPr>
      <w:numPr>
        <w:numId w:val="0"/>
      </w:numPr>
      <w:tabs>
        <w:tab w:val="clear" w:pos="851"/>
        <w:tab w:val="left" w:pos="567"/>
        <w:tab w:val="left" w:pos="1134"/>
      </w:tabs>
      <w:suppressAutoHyphens/>
      <w:spacing w:before="240"/>
      <w:ind w:left="993" w:right="142" w:hanging="426"/>
      <w:outlineLvl w:val="1"/>
    </w:pPr>
    <w:rPr>
      <w:sz w:val="28"/>
    </w:rPr>
  </w:style>
  <w:style w:type="character" w:customStyle="1" w:styleId="PEPPOLHeadding1Tegn">
    <w:name w:val="PEPPOL_Headding_1 Tegn"/>
    <w:basedOn w:val="PEPPOLNormalTegn"/>
    <w:link w:val="PEPPOLHeadding1"/>
    <w:rsid w:val="003F4461"/>
    <w:rPr>
      <w:rFonts w:asciiTheme="minorHAnsi" w:eastAsia="Times New Roman" w:hAnsiTheme="minorHAnsi" w:cstheme="minorHAnsi"/>
      <w:b/>
      <w:bCs/>
      <w:sz w:val="32"/>
      <w:szCs w:val="28"/>
      <w:lang w:val="en-GB" w:eastAsia="en-US"/>
    </w:rPr>
  </w:style>
  <w:style w:type="paragraph" w:customStyle="1" w:styleId="PEPPOLHeading3">
    <w:name w:val="PEPPOL_Heading_3"/>
    <w:basedOn w:val="PEPPOLHeadding2"/>
    <w:next w:val="PEPPOLNormal"/>
    <w:rsid w:val="003F4461"/>
    <w:pPr>
      <w:tabs>
        <w:tab w:val="clear" w:pos="567"/>
        <w:tab w:val="left" w:pos="851"/>
      </w:tabs>
      <w:spacing w:before="360"/>
      <w:ind w:left="1134" w:hanging="567"/>
      <w:outlineLvl w:val="2"/>
    </w:pPr>
    <w:rPr>
      <w:sz w:val="24"/>
    </w:rPr>
  </w:style>
  <w:style w:type="character" w:customStyle="1" w:styleId="PEPPOLHeadding2Tegn">
    <w:name w:val="PEPPOL_Headding_2 Tegn"/>
    <w:basedOn w:val="PEPPOLNormalTegn"/>
    <w:link w:val="PEPPOLHeadding2"/>
    <w:rsid w:val="003F4461"/>
    <w:rPr>
      <w:rFonts w:asciiTheme="minorHAnsi" w:eastAsia="Times New Roman" w:hAnsiTheme="minorHAnsi" w:cstheme="minorHAns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xalis@norstell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EB116AE26F4C818E7951C3C3D759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9E2D9-4DAC-4E68-8ED6-BD242920C9EE}"/>
      </w:docPartPr>
      <w:docPartBody>
        <w:p w:rsidR="004C45EC" w:rsidRDefault="00073EE9" w:rsidP="00073EE9">
          <w:pPr>
            <w:pStyle w:val="B1EB116AE26F4C818E7951C3C3D7592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[Dokumenttittel]</w:t>
          </w:r>
        </w:p>
      </w:docPartBody>
    </w:docPart>
    <w:docPart>
      <w:docPartPr>
        <w:name w:val="FA5C470C94C348A897B76BA42CFA2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E5786-D5D9-4F1F-97C4-F63F046EFFE6}"/>
      </w:docPartPr>
      <w:docPartBody>
        <w:p w:rsidR="004C45EC" w:rsidRDefault="00073EE9" w:rsidP="00073EE9">
          <w:pPr>
            <w:pStyle w:val="FA5C470C94C348A897B76BA42CFA2182"/>
          </w:pPr>
          <w:r>
            <w:rPr>
              <w:color w:val="4472C4" w:themeColor="accent1"/>
              <w:sz w:val="28"/>
              <w:szCs w:val="28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97"/>
    <w:rsid w:val="00063BEB"/>
    <w:rsid w:val="00073EE9"/>
    <w:rsid w:val="00082B97"/>
    <w:rsid w:val="000C54F4"/>
    <w:rsid w:val="00135739"/>
    <w:rsid w:val="00182AC8"/>
    <w:rsid w:val="001D01D2"/>
    <w:rsid w:val="002269E6"/>
    <w:rsid w:val="00374D6F"/>
    <w:rsid w:val="003C5549"/>
    <w:rsid w:val="004A5D44"/>
    <w:rsid w:val="004C45EC"/>
    <w:rsid w:val="006327A8"/>
    <w:rsid w:val="006823D1"/>
    <w:rsid w:val="00694E04"/>
    <w:rsid w:val="009435C7"/>
    <w:rsid w:val="00A77436"/>
    <w:rsid w:val="00A93A62"/>
    <w:rsid w:val="00AD6D5B"/>
    <w:rsid w:val="00B437F0"/>
    <w:rsid w:val="00D12E6B"/>
    <w:rsid w:val="00D4136C"/>
    <w:rsid w:val="00E238BA"/>
    <w:rsid w:val="00E84AD5"/>
    <w:rsid w:val="00F35802"/>
    <w:rsid w:val="00F84529"/>
    <w:rsid w:val="00FC6621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EB116AE26F4C818E7951C3C3D7592C">
    <w:name w:val="B1EB116AE26F4C818E7951C3C3D7592C"/>
    <w:rsid w:val="00073EE9"/>
    <w:rPr>
      <w:lang w:val="nb-NO" w:eastAsia="nb-NO"/>
    </w:rPr>
  </w:style>
  <w:style w:type="paragraph" w:customStyle="1" w:styleId="FA5C470C94C348A897B76BA42CFA2182">
    <w:name w:val="FA5C470C94C348A897B76BA42CFA2182"/>
    <w:rsid w:val="00073EE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Rond-point Schuman 6, box 5, 1040 Brussels, Belgium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46DF3EA4622468B881D3AB9BA0F97" ma:contentTypeVersion="8" ma:contentTypeDescription="Opprett et nytt dokument." ma:contentTypeScope="" ma:versionID="85915f3f0269d696cc24f2cd1d801234">
  <xsd:schema xmlns:xsd="http://www.w3.org/2001/XMLSchema" xmlns:xs="http://www.w3.org/2001/XMLSchema" xmlns:p="http://schemas.microsoft.com/office/2006/metadata/properties" xmlns:ns2="2a997516-a20c-4994-8309-a7924069510d" targetNamespace="http://schemas.microsoft.com/office/2006/metadata/properties" ma:root="true" ma:fieldsID="a9f54e14977b06210c8b169d6c5e88af" ns2:_="">
    <xsd:import namespace="2a997516-a20c-4994-8309-a79240695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7516-a20c-4994-8309-a79240695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07EAE9-2B85-4393-A72F-31F8AB856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A43D5A-704F-44FA-86AD-9096DBFDB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55FF0-8062-4847-B790-E58F1ECACE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223BC-E581-4DCB-8D4B-FB08E847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97516-a20c-4994-8309-a79240695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Call for candidacies to community governance</vt:lpstr>
      <vt:lpstr>Call for candidacies to community governance</vt:lpstr>
      <vt:lpstr>Document Title</vt:lpstr>
    </vt:vector>
  </TitlesOfParts>
  <Company>Oxalis Community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candidacies</dc:title>
  <dc:subject>Oxalis Community Management Team</dc:subject>
  <dc:creator>rolf.lysfjord@edisys.no</dc:creator>
  <cp:keywords/>
  <dc:description/>
  <cp:lastModifiedBy>Therese Barth-Carlsen</cp:lastModifiedBy>
  <cp:revision>3</cp:revision>
  <cp:lastPrinted>2015-09-29T15:01:00Z</cp:lastPrinted>
  <dcterms:created xsi:type="dcterms:W3CDTF">2021-03-05T11:50:00Z</dcterms:created>
  <dcterms:modified xsi:type="dcterms:W3CDTF">2021-03-06T08:31:00Z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0x01010000C46DF3EA4622468B881D3AB9BA0F97</vt:lpwstr>
  </property>
</Properties>
</file>